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1D98E735" w:rsidR="00652EFD" w:rsidRDefault="00152246" w:rsidP="00652EFD">
      <w:pPr>
        <w:pStyle w:val="Titul2"/>
      </w:pPr>
      <w:r>
        <w:t xml:space="preserve">Aktualizace </w:t>
      </w:r>
      <w:r w:rsidR="00652EFD">
        <w:t>Projektov</w:t>
      </w:r>
      <w:r>
        <w:t>é</w:t>
      </w:r>
      <w:r w:rsidR="00652EFD">
        <w:t xml:space="preserve"> dokumentace pro stavební povolení, </w:t>
      </w:r>
      <w:r w:rsidR="00C72747">
        <w:t>p</w:t>
      </w:r>
      <w:r w:rsidR="00652EFD">
        <w:t>rojektov</w:t>
      </w:r>
      <w:r>
        <w:t>é</w:t>
      </w:r>
      <w:r w:rsidR="00652EFD">
        <w:t xml:space="preserve"> dokumentace pro provádění stavby </w:t>
      </w:r>
    </w:p>
    <w:p w14:paraId="02937343" w14:textId="3F21F47B" w:rsidR="00152246" w:rsidRPr="007C0FCA" w:rsidRDefault="00152246" w:rsidP="00152246">
      <w:pPr>
        <w:pStyle w:val="Titul2"/>
      </w:pPr>
      <w:r w:rsidRPr="007C0FCA">
        <w:t xml:space="preserve">Dokumentace pro územní řízení </w:t>
      </w:r>
      <w:r w:rsidRPr="00F14C8E">
        <w:t>(ETCS a GSM-R)</w:t>
      </w:r>
    </w:p>
    <w:p w14:paraId="51722EF3" w14:textId="4EBBBB43" w:rsidR="00152246" w:rsidRPr="007C0FCA" w:rsidRDefault="00152246" w:rsidP="00652EFD">
      <w:pPr>
        <w:pStyle w:val="Titul2"/>
      </w:pPr>
      <w:r w:rsidRPr="007C0FCA">
        <w:t>Aktualizace Záměru projektu</w:t>
      </w:r>
    </w:p>
    <w:p w14:paraId="3606C2D3" w14:textId="77777777" w:rsidR="001B128D" w:rsidRPr="00F14C8E" w:rsidRDefault="001B128D" w:rsidP="00EB46E5">
      <w:pPr>
        <w:pStyle w:val="Titul2"/>
      </w:pPr>
    </w:p>
    <w:p w14:paraId="7E638D12" w14:textId="6F9F646B" w:rsidR="0035531B" w:rsidRDefault="0035531B" w:rsidP="00EB46E5">
      <w:pPr>
        <w:pStyle w:val="Titul2"/>
      </w:pPr>
      <w:r w:rsidRPr="00F14C8E">
        <w:t>„</w:t>
      </w:r>
      <w:r w:rsidR="00152246" w:rsidRPr="00F14C8E">
        <w:t>Revitalizace trati Chlumec nad Cidlinou - Trutnov</w:t>
      </w:r>
      <w:r w:rsidRPr="00F14C8E">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3BB8E30B" w:rsidR="000E125F" w:rsidRDefault="000E125F" w:rsidP="00136BBF">
      <w:pPr>
        <w:pStyle w:val="Text1-1"/>
        <w:numPr>
          <w:ilvl w:val="0"/>
          <w:numId w:val="0"/>
        </w:numPr>
        <w:tabs>
          <w:tab w:val="left" w:pos="708"/>
        </w:tabs>
        <w:spacing w:line="240" w:lineRule="auto"/>
        <w:ind w:left="737" w:hanging="737"/>
      </w:pPr>
      <w:r>
        <w:t xml:space="preserve">Č.j. </w:t>
      </w:r>
      <w:r w:rsidR="007C0FCA" w:rsidRPr="007C0FCA">
        <w:t>1699/2023-SŽ-SSV-Ú3</w:t>
      </w: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05803A85" w14:textId="6FD266AC" w:rsidR="002F4DB4" w:rsidRDefault="002F4DB4" w:rsidP="00AB0A33">
      <w:pPr>
        <w:spacing w:after="0"/>
        <w:rPr>
          <w:i/>
          <w:color w:val="FF0000"/>
        </w:rPr>
      </w:pPr>
    </w:p>
    <w:p w14:paraId="75B9BE35" w14:textId="77777777" w:rsidR="000E0DA2" w:rsidRDefault="000E0DA2" w:rsidP="00AB0A33">
      <w:pPr>
        <w:spacing w:after="0"/>
        <w:rPr>
          <w:i/>
          <w:color w:val="FF0000"/>
        </w:rPr>
      </w:pPr>
    </w:p>
    <w:p w14:paraId="23E505FA" w14:textId="2FA2B61A" w:rsidR="00136BBF" w:rsidRDefault="00136BBF" w:rsidP="00136BBF">
      <w:pPr>
        <w:pStyle w:val="Zpat"/>
        <w:tabs>
          <w:tab w:val="clear" w:pos="9072"/>
          <w:tab w:val="left" w:pos="6772"/>
        </w:tabs>
        <w:rPr>
          <w:sz w:val="2"/>
          <w:szCs w:val="2"/>
        </w:rPr>
      </w:pPr>
    </w:p>
    <w:p w14:paraId="27ED5FA2" w14:textId="77777777" w:rsidR="00AB0A33" w:rsidRDefault="00AB0A33" w:rsidP="00AB0A33">
      <w:pPr>
        <w:pStyle w:val="Zpat"/>
        <w:tabs>
          <w:tab w:val="left" w:pos="6772"/>
        </w:tabs>
        <w:rPr>
          <w:sz w:val="2"/>
          <w:szCs w:val="2"/>
        </w:rPr>
      </w:pPr>
    </w:p>
    <w:p w14:paraId="36CA930E" w14:textId="0CD0ED3A" w:rsidR="00826B7B" w:rsidRDefault="00826B7B"/>
    <w:p w14:paraId="14783ECE" w14:textId="478F401F" w:rsidR="00BD7E91" w:rsidRDefault="00BD7E91" w:rsidP="00FE4333">
      <w:pPr>
        <w:pStyle w:val="Nadpisbezsl1-1"/>
      </w:pPr>
      <w:r>
        <w:t>Obsah</w:t>
      </w:r>
      <w:r w:rsidR="00887F36">
        <w:t xml:space="preserve"> </w:t>
      </w:r>
    </w:p>
    <w:p w14:paraId="749DCE9B" w14:textId="21598867" w:rsidR="006E2876" w:rsidRDefault="00BD7E91" w:rsidP="0061034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11199090" w:history="1">
        <w:r w:rsidR="006E2876" w:rsidRPr="00DC28E1">
          <w:rPr>
            <w:rStyle w:val="Hypertextovodkaz"/>
          </w:rPr>
          <w:t>1.</w:t>
        </w:r>
        <w:r w:rsidR="006E2876">
          <w:rPr>
            <w:rFonts w:eastAsiaTheme="minorEastAsia"/>
            <w:noProof/>
            <w:sz w:val="22"/>
            <w:szCs w:val="22"/>
            <w:lang w:eastAsia="cs-CZ"/>
          </w:rPr>
          <w:tab/>
        </w:r>
        <w:r w:rsidR="006E2876" w:rsidRPr="00DC28E1">
          <w:rPr>
            <w:rStyle w:val="Hypertextovodkaz"/>
          </w:rPr>
          <w:t>ÚVODNÍ USTANOVENÍ</w:t>
        </w:r>
        <w:r w:rsidR="006E2876">
          <w:rPr>
            <w:noProof/>
            <w:webHidden/>
          </w:rPr>
          <w:tab/>
        </w:r>
        <w:r w:rsidR="006E2876">
          <w:rPr>
            <w:noProof/>
            <w:webHidden/>
          </w:rPr>
          <w:fldChar w:fldCharType="begin"/>
        </w:r>
        <w:r w:rsidR="006E2876">
          <w:rPr>
            <w:noProof/>
            <w:webHidden/>
          </w:rPr>
          <w:instrText xml:space="preserve"> PAGEREF _Toc111199090 \h </w:instrText>
        </w:r>
        <w:r w:rsidR="006E2876">
          <w:rPr>
            <w:noProof/>
            <w:webHidden/>
          </w:rPr>
        </w:r>
        <w:r w:rsidR="006E2876">
          <w:rPr>
            <w:noProof/>
            <w:webHidden/>
          </w:rPr>
          <w:fldChar w:fldCharType="separate"/>
        </w:r>
        <w:r w:rsidR="009142A9">
          <w:rPr>
            <w:noProof/>
            <w:webHidden/>
          </w:rPr>
          <w:t>3</w:t>
        </w:r>
        <w:r w:rsidR="006E2876">
          <w:rPr>
            <w:noProof/>
            <w:webHidden/>
          </w:rPr>
          <w:fldChar w:fldCharType="end"/>
        </w:r>
      </w:hyperlink>
    </w:p>
    <w:p w14:paraId="650C18E7" w14:textId="3C641E39" w:rsidR="006E2876" w:rsidRDefault="00C46917" w:rsidP="00610341">
      <w:pPr>
        <w:pStyle w:val="Obsah1"/>
        <w:rPr>
          <w:rFonts w:eastAsiaTheme="minorEastAsia"/>
          <w:noProof/>
          <w:sz w:val="22"/>
          <w:szCs w:val="22"/>
          <w:lang w:eastAsia="cs-CZ"/>
        </w:rPr>
      </w:pPr>
      <w:hyperlink w:anchor="_Toc111199091" w:history="1">
        <w:r w:rsidR="006E2876" w:rsidRPr="00DC28E1">
          <w:rPr>
            <w:rStyle w:val="Hypertextovodkaz"/>
          </w:rPr>
          <w:t>2.</w:t>
        </w:r>
        <w:r w:rsidR="006E2876">
          <w:rPr>
            <w:rFonts w:eastAsiaTheme="minorEastAsia"/>
            <w:noProof/>
            <w:sz w:val="22"/>
            <w:szCs w:val="22"/>
            <w:lang w:eastAsia="cs-CZ"/>
          </w:rPr>
          <w:tab/>
        </w:r>
        <w:r w:rsidR="006E2876" w:rsidRPr="00DC28E1">
          <w:rPr>
            <w:rStyle w:val="Hypertextovodkaz"/>
          </w:rPr>
          <w:t>IDENTIFIKAČNÍ ÚDAJE ZADAVATELE</w:t>
        </w:r>
        <w:r w:rsidR="006E2876">
          <w:rPr>
            <w:noProof/>
            <w:webHidden/>
          </w:rPr>
          <w:tab/>
        </w:r>
        <w:r w:rsidR="006E2876">
          <w:rPr>
            <w:noProof/>
            <w:webHidden/>
          </w:rPr>
          <w:fldChar w:fldCharType="begin"/>
        </w:r>
        <w:r w:rsidR="006E2876">
          <w:rPr>
            <w:noProof/>
            <w:webHidden/>
          </w:rPr>
          <w:instrText xml:space="preserve"> PAGEREF _Toc111199091 \h </w:instrText>
        </w:r>
        <w:r w:rsidR="006E2876">
          <w:rPr>
            <w:noProof/>
            <w:webHidden/>
          </w:rPr>
        </w:r>
        <w:r w:rsidR="006E2876">
          <w:rPr>
            <w:noProof/>
            <w:webHidden/>
          </w:rPr>
          <w:fldChar w:fldCharType="separate"/>
        </w:r>
        <w:r w:rsidR="009142A9">
          <w:rPr>
            <w:noProof/>
            <w:webHidden/>
          </w:rPr>
          <w:t>3</w:t>
        </w:r>
        <w:r w:rsidR="006E2876">
          <w:rPr>
            <w:noProof/>
            <w:webHidden/>
          </w:rPr>
          <w:fldChar w:fldCharType="end"/>
        </w:r>
      </w:hyperlink>
    </w:p>
    <w:p w14:paraId="1C2434DB" w14:textId="553BB1A2" w:rsidR="006E2876" w:rsidRDefault="00C46917" w:rsidP="00610341">
      <w:pPr>
        <w:pStyle w:val="Obsah1"/>
        <w:rPr>
          <w:rFonts w:eastAsiaTheme="minorEastAsia"/>
          <w:noProof/>
          <w:sz w:val="22"/>
          <w:szCs w:val="22"/>
          <w:lang w:eastAsia="cs-CZ"/>
        </w:rPr>
      </w:pPr>
      <w:hyperlink w:anchor="_Toc111199092" w:history="1">
        <w:r w:rsidR="006E2876" w:rsidRPr="00DC28E1">
          <w:rPr>
            <w:rStyle w:val="Hypertextovodkaz"/>
          </w:rPr>
          <w:t>3.</w:t>
        </w:r>
        <w:r w:rsidR="006E2876">
          <w:rPr>
            <w:rFonts w:eastAsiaTheme="minorEastAsia"/>
            <w:noProof/>
            <w:sz w:val="22"/>
            <w:szCs w:val="22"/>
            <w:lang w:eastAsia="cs-CZ"/>
          </w:rPr>
          <w:tab/>
        </w:r>
        <w:r w:rsidR="006E2876" w:rsidRPr="00DC28E1">
          <w:rPr>
            <w:rStyle w:val="Hypertextovodkaz"/>
          </w:rPr>
          <w:t>KOMUNIKACE MEZI ZADAVATELEM a DODAVATELEM</w:t>
        </w:r>
        <w:r w:rsidR="006E2876">
          <w:rPr>
            <w:noProof/>
            <w:webHidden/>
          </w:rPr>
          <w:tab/>
        </w:r>
        <w:r w:rsidR="006E2876">
          <w:rPr>
            <w:noProof/>
            <w:webHidden/>
          </w:rPr>
          <w:fldChar w:fldCharType="begin"/>
        </w:r>
        <w:r w:rsidR="006E2876">
          <w:rPr>
            <w:noProof/>
            <w:webHidden/>
          </w:rPr>
          <w:instrText xml:space="preserve"> PAGEREF _Toc111199092 \h </w:instrText>
        </w:r>
        <w:r w:rsidR="006E2876">
          <w:rPr>
            <w:noProof/>
            <w:webHidden/>
          </w:rPr>
        </w:r>
        <w:r w:rsidR="006E2876">
          <w:rPr>
            <w:noProof/>
            <w:webHidden/>
          </w:rPr>
          <w:fldChar w:fldCharType="separate"/>
        </w:r>
        <w:r w:rsidR="009142A9">
          <w:rPr>
            <w:noProof/>
            <w:webHidden/>
          </w:rPr>
          <w:t>4</w:t>
        </w:r>
        <w:r w:rsidR="006E2876">
          <w:rPr>
            <w:noProof/>
            <w:webHidden/>
          </w:rPr>
          <w:fldChar w:fldCharType="end"/>
        </w:r>
      </w:hyperlink>
    </w:p>
    <w:p w14:paraId="340C6E5B" w14:textId="0A308B79" w:rsidR="006E2876" w:rsidRDefault="00C46917" w:rsidP="00610341">
      <w:pPr>
        <w:pStyle w:val="Obsah1"/>
        <w:rPr>
          <w:rFonts w:eastAsiaTheme="minorEastAsia"/>
          <w:noProof/>
          <w:sz w:val="22"/>
          <w:szCs w:val="22"/>
          <w:lang w:eastAsia="cs-CZ"/>
        </w:rPr>
      </w:pPr>
      <w:hyperlink w:anchor="_Toc111199093" w:history="1">
        <w:r w:rsidR="006E2876" w:rsidRPr="00DC28E1">
          <w:rPr>
            <w:rStyle w:val="Hypertextovodkaz"/>
          </w:rPr>
          <w:t>4.</w:t>
        </w:r>
        <w:r w:rsidR="006E2876">
          <w:rPr>
            <w:rFonts w:eastAsiaTheme="minorEastAsia"/>
            <w:noProof/>
            <w:sz w:val="22"/>
            <w:szCs w:val="22"/>
            <w:lang w:eastAsia="cs-CZ"/>
          </w:rPr>
          <w:tab/>
        </w:r>
        <w:r w:rsidR="006E2876" w:rsidRPr="00DC28E1">
          <w:rPr>
            <w:rStyle w:val="Hypertextovodkaz"/>
          </w:rPr>
          <w:t>ÚČEL a PŘEDMĚT PLNĚNÍ VEŘEJNÉ ZAKÁZKY</w:t>
        </w:r>
        <w:r w:rsidR="006E2876">
          <w:rPr>
            <w:noProof/>
            <w:webHidden/>
          </w:rPr>
          <w:tab/>
        </w:r>
        <w:r w:rsidR="006E2876">
          <w:rPr>
            <w:noProof/>
            <w:webHidden/>
          </w:rPr>
          <w:fldChar w:fldCharType="begin"/>
        </w:r>
        <w:r w:rsidR="006E2876">
          <w:rPr>
            <w:noProof/>
            <w:webHidden/>
          </w:rPr>
          <w:instrText xml:space="preserve"> PAGEREF _Toc111199093 \h </w:instrText>
        </w:r>
        <w:r w:rsidR="006E2876">
          <w:rPr>
            <w:noProof/>
            <w:webHidden/>
          </w:rPr>
        </w:r>
        <w:r w:rsidR="006E2876">
          <w:rPr>
            <w:noProof/>
            <w:webHidden/>
          </w:rPr>
          <w:fldChar w:fldCharType="separate"/>
        </w:r>
        <w:r w:rsidR="009142A9">
          <w:rPr>
            <w:noProof/>
            <w:webHidden/>
          </w:rPr>
          <w:t>4</w:t>
        </w:r>
        <w:r w:rsidR="006E2876">
          <w:rPr>
            <w:noProof/>
            <w:webHidden/>
          </w:rPr>
          <w:fldChar w:fldCharType="end"/>
        </w:r>
      </w:hyperlink>
    </w:p>
    <w:p w14:paraId="5BF266C2" w14:textId="13B982DD" w:rsidR="006E2876" w:rsidRDefault="00C46917" w:rsidP="00610341">
      <w:pPr>
        <w:pStyle w:val="Obsah1"/>
        <w:rPr>
          <w:rFonts w:eastAsiaTheme="minorEastAsia"/>
          <w:noProof/>
          <w:sz w:val="22"/>
          <w:szCs w:val="22"/>
          <w:lang w:eastAsia="cs-CZ"/>
        </w:rPr>
      </w:pPr>
      <w:hyperlink w:anchor="_Toc111199094" w:history="1">
        <w:r w:rsidR="006E2876" w:rsidRPr="00DC28E1">
          <w:rPr>
            <w:rStyle w:val="Hypertextovodkaz"/>
          </w:rPr>
          <w:t>5.</w:t>
        </w:r>
        <w:r w:rsidR="006E2876">
          <w:rPr>
            <w:rFonts w:eastAsiaTheme="minorEastAsia"/>
            <w:noProof/>
            <w:sz w:val="22"/>
            <w:szCs w:val="22"/>
            <w:lang w:eastAsia="cs-CZ"/>
          </w:rPr>
          <w:tab/>
        </w:r>
        <w:r w:rsidR="006E2876" w:rsidRPr="00DC28E1">
          <w:rPr>
            <w:rStyle w:val="Hypertextovodkaz"/>
          </w:rPr>
          <w:t>ZDROJE FINANCOVÁNÍ a PŘEDPOKLÁDANÁ HODNOTA VEŘEJNÉ ZAKÁZKY</w:t>
        </w:r>
        <w:r w:rsidR="006E2876">
          <w:rPr>
            <w:noProof/>
            <w:webHidden/>
          </w:rPr>
          <w:tab/>
        </w:r>
        <w:r w:rsidR="006E2876">
          <w:rPr>
            <w:noProof/>
            <w:webHidden/>
          </w:rPr>
          <w:fldChar w:fldCharType="begin"/>
        </w:r>
        <w:r w:rsidR="006E2876">
          <w:rPr>
            <w:noProof/>
            <w:webHidden/>
          </w:rPr>
          <w:instrText xml:space="preserve"> PAGEREF _Toc111199094 \h </w:instrText>
        </w:r>
        <w:r w:rsidR="006E2876">
          <w:rPr>
            <w:noProof/>
            <w:webHidden/>
          </w:rPr>
        </w:r>
        <w:r w:rsidR="006E2876">
          <w:rPr>
            <w:noProof/>
            <w:webHidden/>
          </w:rPr>
          <w:fldChar w:fldCharType="separate"/>
        </w:r>
        <w:r w:rsidR="009142A9">
          <w:rPr>
            <w:noProof/>
            <w:webHidden/>
          </w:rPr>
          <w:t>5</w:t>
        </w:r>
        <w:r w:rsidR="006E2876">
          <w:rPr>
            <w:noProof/>
            <w:webHidden/>
          </w:rPr>
          <w:fldChar w:fldCharType="end"/>
        </w:r>
      </w:hyperlink>
    </w:p>
    <w:p w14:paraId="7D5D082D" w14:textId="378748BD" w:rsidR="006E2876" w:rsidRDefault="00C46917" w:rsidP="00610341">
      <w:pPr>
        <w:pStyle w:val="Obsah1"/>
        <w:rPr>
          <w:rFonts w:eastAsiaTheme="minorEastAsia"/>
          <w:noProof/>
          <w:sz w:val="22"/>
          <w:szCs w:val="22"/>
          <w:lang w:eastAsia="cs-CZ"/>
        </w:rPr>
      </w:pPr>
      <w:hyperlink w:anchor="_Toc111199095" w:history="1">
        <w:r w:rsidR="006E2876" w:rsidRPr="00DC28E1">
          <w:rPr>
            <w:rStyle w:val="Hypertextovodkaz"/>
          </w:rPr>
          <w:t>6.</w:t>
        </w:r>
        <w:r w:rsidR="006E2876">
          <w:rPr>
            <w:rFonts w:eastAsiaTheme="minorEastAsia"/>
            <w:noProof/>
            <w:sz w:val="22"/>
            <w:szCs w:val="22"/>
            <w:lang w:eastAsia="cs-CZ"/>
          </w:rPr>
          <w:tab/>
        </w:r>
        <w:r w:rsidR="006E2876" w:rsidRPr="00DC28E1">
          <w:rPr>
            <w:rStyle w:val="Hypertextovodkaz"/>
          </w:rPr>
          <w:t>OBSAH ZADÁVACÍ DOKUMENTACE</w:t>
        </w:r>
        <w:r w:rsidR="006E2876">
          <w:rPr>
            <w:noProof/>
            <w:webHidden/>
          </w:rPr>
          <w:tab/>
        </w:r>
        <w:r w:rsidR="006E2876">
          <w:rPr>
            <w:noProof/>
            <w:webHidden/>
          </w:rPr>
          <w:fldChar w:fldCharType="begin"/>
        </w:r>
        <w:r w:rsidR="006E2876">
          <w:rPr>
            <w:noProof/>
            <w:webHidden/>
          </w:rPr>
          <w:instrText xml:space="preserve"> PAGEREF _Toc111199095 \h </w:instrText>
        </w:r>
        <w:r w:rsidR="006E2876">
          <w:rPr>
            <w:noProof/>
            <w:webHidden/>
          </w:rPr>
        </w:r>
        <w:r w:rsidR="006E2876">
          <w:rPr>
            <w:noProof/>
            <w:webHidden/>
          </w:rPr>
          <w:fldChar w:fldCharType="separate"/>
        </w:r>
        <w:r w:rsidR="009142A9">
          <w:rPr>
            <w:noProof/>
            <w:webHidden/>
          </w:rPr>
          <w:t>5</w:t>
        </w:r>
        <w:r w:rsidR="006E2876">
          <w:rPr>
            <w:noProof/>
            <w:webHidden/>
          </w:rPr>
          <w:fldChar w:fldCharType="end"/>
        </w:r>
      </w:hyperlink>
    </w:p>
    <w:p w14:paraId="750F8F2B" w14:textId="4336AFA0" w:rsidR="006E2876" w:rsidRDefault="00C46917" w:rsidP="00610341">
      <w:pPr>
        <w:pStyle w:val="Obsah1"/>
        <w:rPr>
          <w:rFonts w:eastAsiaTheme="minorEastAsia"/>
          <w:noProof/>
          <w:sz w:val="22"/>
          <w:szCs w:val="22"/>
          <w:lang w:eastAsia="cs-CZ"/>
        </w:rPr>
      </w:pPr>
      <w:hyperlink w:anchor="_Toc111199096" w:history="1">
        <w:r w:rsidR="006E2876" w:rsidRPr="00DC28E1">
          <w:rPr>
            <w:rStyle w:val="Hypertextovodkaz"/>
          </w:rPr>
          <w:t>7.</w:t>
        </w:r>
        <w:r w:rsidR="006E2876">
          <w:rPr>
            <w:rFonts w:eastAsiaTheme="minorEastAsia"/>
            <w:noProof/>
            <w:sz w:val="22"/>
            <w:szCs w:val="22"/>
            <w:lang w:eastAsia="cs-CZ"/>
          </w:rPr>
          <w:tab/>
        </w:r>
        <w:r w:rsidR="006E2876" w:rsidRPr="00DC28E1">
          <w:rPr>
            <w:rStyle w:val="Hypertextovodkaz"/>
          </w:rPr>
          <w:t>VYSVĚTLENÍ, ZMĚNY a DOPLNĚNÍ ZADÁVACÍ DOKUMENTACE</w:t>
        </w:r>
        <w:r w:rsidR="006E2876">
          <w:rPr>
            <w:noProof/>
            <w:webHidden/>
          </w:rPr>
          <w:tab/>
        </w:r>
        <w:r w:rsidR="006E2876">
          <w:rPr>
            <w:noProof/>
            <w:webHidden/>
          </w:rPr>
          <w:fldChar w:fldCharType="begin"/>
        </w:r>
        <w:r w:rsidR="006E2876">
          <w:rPr>
            <w:noProof/>
            <w:webHidden/>
          </w:rPr>
          <w:instrText xml:space="preserve"> PAGEREF _Toc111199096 \h </w:instrText>
        </w:r>
        <w:r w:rsidR="006E2876">
          <w:rPr>
            <w:noProof/>
            <w:webHidden/>
          </w:rPr>
        </w:r>
        <w:r w:rsidR="006E2876">
          <w:rPr>
            <w:noProof/>
            <w:webHidden/>
          </w:rPr>
          <w:fldChar w:fldCharType="separate"/>
        </w:r>
        <w:r w:rsidR="009142A9">
          <w:rPr>
            <w:noProof/>
            <w:webHidden/>
          </w:rPr>
          <w:t>6</w:t>
        </w:r>
        <w:r w:rsidR="006E2876">
          <w:rPr>
            <w:noProof/>
            <w:webHidden/>
          </w:rPr>
          <w:fldChar w:fldCharType="end"/>
        </w:r>
      </w:hyperlink>
    </w:p>
    <w:p w14:paraId="70F46951" w14:textId="257F9DF9" w:rsidR="006E2876" w:rsidRDefault="00C46917" w:rsidP="00610341">
      <w:pPr>
        <w:pStyle w:val="Obsah1"/>
        <w:rPr>
          <w:rFonts w:eastAsiaTheme="minorEastAsia"/>
          <w:noProof/>
          <w:sz w:val="22"/>
          <w:szCs w:val="22"/>
          <w:lang w:eastAsia="cs-CZ"/>
        </w:rPr>
      </w:pPr>
      <w:hyperlink w:anchor="_Toc111199097" w:history="1">
        <w:r w:rsidR="006E2876" w:rsidRPr="00DC28E1">
          <w:rPr>
            <w:rStyle w:val="Hypertextovodkaz"/>
          </w:rPr>
          <w:t>8.</w:t>
        </w:r>
        <w:r w:rsidR="006E2876">
          <w:rPr>
            <w:rFonts w:eastAsiaTheme="minorEastAsia"/>
            <w:noProof/>
            <w:sz w:val="22"/>
            <w:szCs w:val="22"/>
            <w:lang w:eastAsia="cs-CZ"/>
          </w:rPr>
          <w:tab/>
        </w:r>
        <w:r w:rsidR="006E2876" w:rsidRPr="00DC28E1">
          <w:rPr>
            <w:rStyle w:val="Hypertextovodkaz"/>
          </w:rPr>
          <w:t>POŽADAVKY ZADAVATELE NA KVALIFIKACI</w:t>
        </w:r>
        <w:r w:rsidR="006E2876">
          <w:rPr>
            <w:noProof/>
            <w:webHidden/>
          </w:rPr>
          <w:tab/>
        </w:r>
        <w:r w:rsidR="006E2876">
          <w:rPr>
            <w:noProof/>
            <w:webHidden/>
          </w:rPr>
          <w:fldChar w:fldCharType="begin"/>
        </w:r>
        <w:r w:rsidR="006E2876">
          <w:rPr>
            <w:noProof/>
            <w:webHidden/>
          </w:rPr>
          <w:instrText xml:space="preserve"> PAGEREF _Toc111199097 \h </w:instrText>
        </w:r>
        <w:r w:rsidR="006E2876">
          <w:rPr>
            <w:noProof/>
            <w:webHidden/>
          </w:rPr>
        </w:r>
        <w:r w:rsidR="006E2876">
          <w:rPr>
            <w:noProof/>
            <w:webHidden/>
          </w:rPr>
          <w:fldChar w:fldCharType="separate"/>
        </w:r>
        <w:r w:rsidR="009142A9">
          <w:rPr>
            <w:noProof/>
            <w:webHidden/>
          </w:rPr>
          <w:t>7</w:t>
        </w:r>
        <w:r w:rsidR="006E2876">
          <w:rPr>
            <w:noProof/>
            <w:webHidden/>
          </w:rPr>
          <w:fldChar w:fldCharType="end"/>
        </w:r>
      </w:hyperlink>
    </w:p>
    <w:p w14:paraId="6B793CA3" w14:textId="36A65EF1" w:rsidR="006E2876" w:rsidRDefault="00C46917" w:rsidP="00610341">
      <w:pPr>
        <w:pStyle w:val="Obsah1"/>
        <w:rPr>
          <w:rFonts w:eastAsiaTheme="minorEastAsia"/>
          <w:noProof/>
          <w:sz w:val="22"/>
          <w:szCs w:val="22"/>
          <w:lang w:eastAsia="cs-CZ"/>
        </w:rPr>
      </w:pPr>
      <w:hyperlink w:anchor="_Toc111199098" w:history="1">
        <w:r w:rsidR="006E2876" w:rsidRPr="00DC28E1">
          <w:rPr>
            <w:rStyle w:val="Hypertextovodkaz"/>
          </w:rPr>
          <w:t>9.</w:t>
        </w:r>
        <w:r w:rsidR="006E2876">
          <w:rPr>
            <w:rFonts w:eastAsiaTheme="minorEastAsia"/>
            <w:noProof/>
            <w:sz w:val="22"/>
            <w:szCs w:val="22"/>
            <w:lang w:eastAsia="cs-CZ"/>
          </w:rPr>
          <w:tab/>
        </w:r>
        <w:r w:rsidR="006E2876" w:rsidRPr="00DC28E1">
          <w:rPr>
            <w:rStyle w:val="Hypertextovodkaz"/>
          </w:rPr>
          <w:t>DALŠÍ INFORMACE/DOKUMENTY PŘEDKLÁDANÉ DODAVATELEM v NABÍDCE</w:t>
        </w:r>
        <w:r w:rsidR="006E2876">
          <w:rPr>
            <w:noProof/>
            <w:webHidden/>
          </w:rPr>
          <w:tab/>
        </w:r>
        <w:r w:rsidR="006E2876">
          <w:rPr>
            <w:noProof/>
            <w:webHidden/>
          </w:rPr>
          <w:fldChar w:fldCharType="begin"/>
        </w:r>
        <w:r w:rsidR="006E2876">
          <w:rPr>
            <w:noProof/>
            <w:webHidden/>
          </w:rPr>
          <w:instrText xml:space="preserve"> PAGEREF _Toc111199098 \h </w:instrText>
        </w:r>
        <w:r w:rsidR="006E2876">
          <w:rPr>
            <w:noProof/>
            <w:webHidden/>
          </w:rPr>
        </w:r>
        <w:r w:rsidR="006E2876">
          <w:rPr>
            <w:noProof/>
            <w:webHidden/>
          </w:rPr>
          <w:fldChar w:fldCharType="separate"/>
        </w:r>
        <w:r w:rsidR="009142A9">
          <w:rPr>
            <w:noProof/>
            <w:webHidden/>
          </w:rPr>
          <w:t>21</w:t>
        </w:r>
        <w:r w:rsidR="006E2876">
          <w:rPr>
            <w:noProof/>
            <w:webHidden/>
          </w:rPr>
          <w:fldChar w:fldCharType="end"/>
        </w:r>
      </w:hyperlink>
    </w:p>
    <w:p w14:paraId="25182EEE" w14:textId="1D4DA5BF" w:rsidR="006E2876" w:rsidRDefault="00C46917" w:rsidP="00610341">
      <w:pPr>
        <w:pStyle w:val="Obsah1"/>
        <w:rPr>
          <w:rFonts w:eastAsiaTheme="minorEastAsia"/>
          <w:noProof/>
          <w:sz w:val="22"/>
          <w:szCs w:val="22"/>
          <w:lang w:eastAsia="cs-CZ"/>
        </w:rPr>
      </w:pPr>
      <w:hyperlink w:anchor="_Toc111199099" w:history="1">
        <w:r w:rsidR="006E2876" w:rsidRPr="00DC28E1">
          <w:rPr>
            <w:rStyle w:val="Hypertextovodkaz"/>
          </w:rPr>
          <w:t>10.</w:t>
        </w:r>
        <w:r w:rsidR="006E2876">
          <w:rPr>
            <w:rFonts w:eastAsiaTheme="minorEastAsia"/>
            <w:noProof/>
            <w:sz w:val="22"/>
            <w:szCs w:val="22"/>
            <w:lang w:eastAsia="cs-CZ"/>
          </w:rPr>
          <w:tab/>
        </w:r>
        <w:r w:rsidR="006E2876" w:rsidRPr="00DC28E1">
          <w:rPr>
            <w:rStyle w:val="Hypertextovodkaz"/>
          </w:rPr>
          <w:t>JAZYK NABÍDEK A KOMUNIKAČNÍ JAZYK</w:t>
        </w:r>
        <w:r w:rsidR="006E2876">
          <w:rPr>
            <w:noProof/>
            <w:webHidden/>
          </w:rPr>
          <w:tab/>
        </w:r>
        <w:r w:rsidR="006E2876">
          <w:rPr>
            <w:noProof/>
            <w:webHidden/>
          </w:rPr>
          <w:fldChar w:fldCharType="begin"/>
        </w:r>
        <w:r w:rsidR="006E2876">
          <w:rPr>
            <w:noProof/>
            <w:webHidden/>
          </w:rPr>
          <w:instrText xml:space="preserve"> PAGEREF _Toc111199099 \h </w:instrText>
        </w:r>
        <w:r w:rsidR="006E2876">
          <w:rPr>
            <w:noProof/>
            <w:webHidden/>
          </w:rPr>
        </w:r>
        <w:r w:rsidR="006E2876">
          <w:rPr>
            <w:noProof/>
            <w:webHidden/>
          </w:rPr>
          <w:fldChar w:fldCharType="separate"/>
        </w:r>
        <w:r w:rsidR="009142A9">
          <w:rPr>
            <w:noProof/>
            <w:webHidden/>
          </w:rPr>
          <w:t>23</w:t>
        </w:r>
        <w:r w:rsidR="006E2876">
          <w:rPr>
            <w:noProof/>
            <w:webHidden/>
          </w:rPr>
          <w:fldChar w:fldCharType="end"/>
        </w:r>
      </w:hyperlink>
    </w:p>
    <w:p w14:paraId="2BCD21BA" w14:textId="0C7D3771" w:rsidR="006E2876" w:rsidRDefault="00C46917" w:rsidP="00610341">
      <w:pPr>
        <w:pStyle w:val="Obsah1"/>
        <w:rPr>
          <w:rFonts w:eastAsiaTheme="minorEastAsia"/>
          <w:noProof/>
          <w:sz w:val="22"/>
          <w:szCs w:val="22"/>
          <w:lang w:eastAsia="cs-CZ"/>
        </w:rPr>
      </w:pPr>
      <w:hyperlink w:anchor="_Toc111199100" w:history="1">
        <w:r w:rsidR="006E2876" w:rsidRPr="00DC28E1">
          <w:rPr>
            <w:rStyle w:val="Hypertextovodkaz"/>
          </w:rPr>
          <w:t>11.</w:t>
        </w:r>
        <w:r w:rsidR="006E2876">
          <w:rPr>
            <w:rFonts w:eastAsiaTheme="minorEastAsia"/>
            <w:noProof/>
            <w:sz w:val="22"/>
            <w:szCs w:val="22"/>
            <w:lang w:eastAsia="cs-CZ"/>
          </w:rPr>
          <w:tab/>
        </w:r>
        <w:r w:rsidR="006E2876" w:rsidRPr="00DC28E1">
          <w:rPr>
            <w:rStyle w:val="Hypertextovodkaz"/>
          </w:rPr>
          <w:t>OBSAH a PODÁVÁNÍ NABÍDEK</w:t>
        </w:r>
        <w:r w:rsidR="006E2876">
          <w:rPr>
            <w:noProof/>
            <w:webHidden/>
          </w:rPr>
          <w:tab/>
        </w:r>
        <w:r w:rsidR="006E2876">
          <w:rPr>
            <w:noProof/>
            <w:webHidden/>
          </w:rPr>
          <w:fldChar w:fldCharType="begin"/>
        </w:r>
        <w:r w:rsidR="006E2876">
          <w:rPr>
            <w:noProof/>
            <w:webHidden/>
          </w:rPr>
          <w:instrText xml:space="preserve"> PAGEREF _Toc111199100 \h </w:instrText>
        </w:r>
        <w:r w:rsidR="006E2876">
          <w:rPr>
            <w:noProof/>
            <w:webHidden/>
          </w:rPr>
        </w:r>
        <w:r w:rsidR="006E2876">
          <w:rPr>
            <w:noProof/>
            <w:webHidden/>
          </w:rPr>
          <w:fldChar w:fldCharType="separate"/>
        </w:r>
        <w:r w:rsidR="009142A9">
          <w:rPr>
            <w:noProof/>
            <w:webHidden/>
          </w:rPr>
          <w:t>23</w:t>
        </w:r>
        <w:r w:rsidR="006E2876">
          <w:rPr>
            <w:noProof/>
            <w:webHidden/>
          </w:rPr>
          <w:fldChar w:fldCharType="end"/>
        </w:r>
      </w:hyperlink>
    </w:p>
    <w:p w14:paraId="7793980F" w14:textId="246BCF40" w:rsidR="006E2876" w:rsidRDefault="00C46917" w:rsidP="00610341">
      <w:pPr>
        <w:pStyle w:val="Obsah1"/>
        <w:rPr>
          <w:rFonts w:eastAsiaTheme="minorEastAsia"/>
          <w:noProof/>
          <w:sz w:val="22"/>
          <w:szCs w:val="22"/>
          <w:lang w:eastAsia="cs-CZ"/>
        </w:rPr>
      </w:pPr>
      <w:hyperlink w:anchor="_Toc111199101" w:history="1">
        <w:r w:rsidR="006E2876" w:rsidRPr="00DC28E1">
          <w:rPr>
            <w:rStyle w:val="Hypertextovodkaz"/>
          </w:rPr>
          <w:t>12.</w:t>
        </w:r>
        <w:r w:rsidR="006E2876">
          <w:rPr>
            <w:rFonts w:eastAsiaTheme="minorEastAsia"/>
            <w:noProof/>
            <w:sz w:val="22"/>
            <w:szCs w:val="22"/>
            <w:lang w:eastAsia="cs-CZ"/>
          </w:rPr>
          <w:tab/>
        </w:r>
        <w:r w:rsidR="006E2876" w:rsidRPr="00DC28E1">
          <w:rPr>
            <w:rStyle w:val="Hypertextovodkaz"/>
          </w:rPr>
          <w:t>POŽADAVKY NA ZPRACOVÁNÍ NABÍDKOVÉ CENY</w:t>
        </w:r>
        <w:r w:rsidR="006E2876">
          <w:rPr>
            <w:noProof/>
            <w:webHidden/>
          </w:rPr>
          <w:tab/>
        </w:r>
        <w:r w:rsidR="006E2876">
          <w:rPr>
            <w:noProof/>
            <w:webHidden/>
          </w:rPr>
          <w:fldChar w:fldCharType="begin"/>
        </w:r>
        <w:r w:rsidR="006E2876">
          <w:rPr>
            <w:noProof/>
            <w:webHidden/>
          </w:rPr>
          <w:instrText xml:space="preserve"> PAGEREF _Toc111199101 \h </w:instrText>
        </w:r>
        <w:r w:rsidR="006E2876">
          <w:rPr>
            <w:noProof/>
            <w:webHidden/>
          </w:rPr>
        </w:r>
        <w:r w:rsidR="006E2876">
          <w:rPr>
            <w:noProof/>
            <w:webHidden/>
          </w:rPr>
          <w:fldChar w:fldCharType="separate"/>
        </w:r>
        <w:r w:rsidR="009142A9">
          <w:rPr>
            <w:noProof/>
            <w:webHidden/>
          </w:rPr>
          <w:t>25</w:t>
        </w:r>
        <w:r w:rsidR="006E2876">
          <w:rPr>
            <w:noProof/>
            <w:webHidden/>
          </w:rPr>
          <w:fldChar w:fldCharType="end"/>
        </w:r>
      </w:hyperlink>
    </w:p>
    <w:p w14:paraId="743D8031" w14:textId="66427160" w:rsidR="006E2876" w:rsidRDefault="00C46917" w:rsidP="00610341">
      <w:pPr>
        <w:pStyle w:val="Obsah1"/>
        <w:rPr>
          <w:rFonts w:eastAsiaTheme="minorEastAsia"/>
          <w:noProof/>
          <w:sz w:val="22"/>
          <w:szCs w:val="22"/>
          <w:lang w:eastAsia="cs-CZ"/>
        </w:rPr>
      </w:pPr>
      <w:hyperlink w:anchor="_Toc111199102" w:history="1">
        <w:r w:rsidR="006E2876" w:rsidRPr="00DC28E1">
          <w:rPr>
            <w:rStyle w:val="Hypertextovodkaz"/>
          </w:rPr>
          <w:t>13.</w:t>
        </w:r>
        <w:r w:rsidR="006E2876">
          <w:rPr>
            <w:rFonts w:eastAsiaTheme="minorEastAsia"/>
            <w:noProof/>
            <w:sz w:val="22"/>
            <w:szCs w:val="22"/>
            <w:lang w:eastAsia="cs-CZ"/>
          </w:rPr>
          <w:tab/>
        </w:r>
        <w:r w:rsidR="006E2876" w:rsidRPr="00DC28E1">
          <w:rPr>
            <w:rStyle w:val="Hypertextovodkaz"/>
          </w:rPr>
          <w:t>VARIANTY NABÍDKY</w:t>
        </w:r>
        <w:r w:rsidR="006E2876">
          <w:rPr>
            <w:noProof/>
            <w:webHidden/>
          </w:rPr>
          <w:tab/>
        </w:r>
        <w:r w:rsidR="006E2876">
          <w:rPr>
            <w:noProof/>
            <w:webHidden/>
          </w:rPr>
          <w:fldChar w:fldCharType="begin"/>
        </w:r>
        <w:r w:rsidR="006E2876">
          <w:rPr>
            <w:noProof/>
            <w:webHidden/>
          </w:rPr>
          <w:instrText xml:space="preserve"> PAGEREF _Toc111199102 \h </w:instrText>
        </w:r>
        <w:r w:rsidR="006E2876">
          <w:rPr>
            <w:noProof/>
            <w:webHidden/>
          </w:rPr>
        </w:r>
        <w:r w:rsidR="006E2876">
          <w:rPr>
            <w:noProof/>
            <w:webHidden/>
          </w:rPr>
          <w:fldChar w:fldCharType="separate"/>
        </w:r>
        <w:r w:rsidR="009142A9">
          <w:rPr>
            <w:noProof/>
            <w:webHidden/>
          </w:rPr>
          <w:t>25</w:t>
        </w:r>
        <w:r w:rsidR="006E2876">
          <w:rPr>
            <w:noProof/>
            <w:webHidden/>
          </w:rPr>
          <w:fldChar w:fldCharType="end"/>
        </w:r>
      </w:hyperlink>
    </w:p>
    <w:p w14:paraId="766BC4AB" w14:textId="25CC004F" w:rsidR="006E2876" w:rsidRDefault="00C46917" w:rsidP="00610341">
      <w:pPr>
        <w:pStyle w:val="Obsah1"/>
        <w:rPr>
          <w:rFonts w:eastAsiaTheme="minorEastAsia"/>
          <w:noProof/>
          <w:sz w:val="22"/>
          <w:szCs w:val="22"/>
          <w:lang w:eastAsia="cs-CZ"/>
        </w:rPr>
      </w:pPr>
      <w:hyperlink w:anchor="_Toc111199103" w:history="1">
        <w:r w:rsidR="006E2876" w:rsidRPr="00DC28E1">
          <w:rPr>
            <w:rStyle w:val="Hypertextovodkaz"/>
          </w:rPr>
          <w:t>14.</w:t>
        </w:r>
        <w:r w:rsidR="006E2876">
          <w:rPr>
            <w:rFonts w:eastAsiaTheme="minorEastAsia"/>
            <w:noProof/>
            <w:sz w:val="22"/>
            <w:szCs w:val="22"/>
            <w:lang w:eastAsia="cs-CZ"/>
          </w:rPr>
          <w:tab/>
        </w:r>
        <w:r w:rsidR="006E2876" w:rsidRPr="00DC28E1">
          <w:rPr>
            <w:rStyle w:val="Hypertextovodkaz"/>
          </w:rPr>
          <w:t>OTEVÍRÁNÍ NABÍDEK</w:t>
        </w:r>
        <w:r w:rsidR="006E2876">
          <w:rPr>
            <w:noProof/>
            <w:webHidden/>
          </w:rPr>
          <w:tab/>
        </w:r>
        <w:r w:rsidR="006E2876">
          <w:rPr>
            <w:noProof/>
            <w:webHidden/>
          </w:rPr>
          <w:fldChar w:fldCharType="begin"/>
        </w:r>
        <w:r w:rsidR="006E2876">
          <w:rPr>
            <w:noProof/>
            <w:webHidden/>
          </w:rPr>
          <w:instrText xml:space="preserve"> PAGEREF _Toc111199103 \h </w:instrText>
        </w:r>
        <w:r w:rsidR="006E2876">
          <w:rPr>
            <w:noProof/>
            <w:webHidden/>
          </w:rPr>
        </w:r>
        <w:r w:rsidR="006E2876">
          <w:rPr>
            <w:noProof/>
            <w:webHidden/>
          </w:rPr>
          <w:fldChar w:fldCharType="separate"/>
        </w:r>
        <w:r w:rsidR="009142A9">
          <w:rPr>
            <w:noProof/>
            <w:webHidden/>
          </w:rPr>
          <w:t>25</w:t>
        </w:r>
        <w:r w:rsidR="006E2876">
          <w:rPr>
            <w:noProof/>
            <w:webHidden/>
          </w:rPr>
          <w:fldChar w:fldCharType="end"/>
        </w:r>
      </w:hyperlink>
    </w:p>
    <w:p w14:paraId="1F64D17A" w14:textId="643D88A2" w:rsidR="006E2876" w:rsidRDefault="00C46917" w:rsidP="00610341">
      <w:pPr>
        <w:pStyle w:val="Obsah1"/>
        <w:rPr>
          <w:rFonts w:eastAsiaTheme="minorEastAsia"/>
          <w:noProof/>
          <w:sz w:val="22"/>
          <w:szCs w:val="22"/>
          <w:lang w:eastAsia="cs-CZ"/>
        </w:rPr>
      </w:pPr>
      <w:hyperlink w:anchor="_Toc111199104" w:history="1">
        <w:r w:rsidR="006E2876" w:rsidRPr="00DC28E1">
          <w:rPr>
            <w:rStyle w:val="Hypertextovodkaz"/>
          </w:rPr>
          <w:t>15.</w:t>
        </w:r>
        <w:r w:rsidR="006E2876">
          <w:rPr>
            <w:rFonts w:eastAsiaTheme="minorEastAsia"/>
            <w:noProof/>
            <w:sz w:val="22"/>
            <w:szCs w:val="22"/>
            <w:lang w:eastAsia="cs-CZ"/>
          </w:rPr>
          <w:tab/>
        </w:r>
        <w:r w:rsidR="006E2876" w:rsidRPr="00DC28E1">
          <w:rPr>
            <w:rStyle w:val="Hypertextovodkaz"/>
          </w:rPr>
          <w:t>POSOUZENÍ SPLNĚNÍ PODMÍNEK ÚČASTI</w:t>
        </w:r>
        <w:r w:rsidR="006E2876">
          <w:rPr>
            <w:noProof/>
            <w:webHidden/>
          </w:rPr>
          <w:tab/>
        </w:r>
        <w:r w:rsidR="006E2876">
          <w:rPr>
            <w:noProof/>
            <w:webHidden/>
          </w:rPr>
          <w:fldChar w:fldCharType="begin"/>
        </w:r>
        <w:r w:rsidR="006E2876">
          <w:rPr>
            <w:noProof/>
            <w:webHidden/>
          </w:rPr>
          <w:instrText xml:space="preserve"> PAGEREF _Toc111199104 \h </w:instrText>
        </w:r>
        <w:r w:rsidR="006E2876">
          <w:rPr>
            <w:noProof/>
            <w:webHidden/>
          </w:rPr>
        </w:r>
        <w:r w:rsidR="006E2876">
          <w:rPr>
            <w:noProof/>
            <w:webHidden/>
          </w:rPr>
          <w:fldChar w:fldCharType="separate"/>
        </w:r>
        <w:r w:rsidR="009142A9">
          <w:rPr>
            <w:noProof/>
            <w:webHidden/>
          </w:rPr>
          <w:t>25</w:t>
        </w:r>
        <w:r w:rsidR="006E2876">
          <w:rPr>
            <w:noProof/>
            <w:webHidden/>
          </w:rPr>
          <w:fldChar w:fldCharType="end"/>
        </w:r>
      </w:hyperlink>
    </w:p>
    <w:p w14:paraId="79C50ACF" w14:textId="17A2575E" w:rsidR="006E2876" w:rsidRDefault="00C46917" w:rsidP="00610341">
      <w:pPr>
        <w:pStyle w:val="Obsah1"/>
        <w:rPr>
          <w:rFonts w:eastAsiaTheme="minorEastAsia"/>
          <w:noProof/>
          <w:sz w:val="22"/>
          <w:szCs w:val="22"/>
          <w:lang w:eastAsia="cs-CZ"/>
        </w:rPr>
      </w:pPr>
      <w:hyperlink w:anchor="_Toc111199105" w:history="1">
        <w:r w:rsidR="006E2876" w:rsidRPr="00DC28E1">
          <w:rPr>
            <w:rStyle w:val="Hypertextovodkaz"/>
          </w:rPr>
          <w:t>16.</w:t>
        </w:r>
        <w:r w:rsidR="006E2876">
          <w:rPr>
            <w:rFonts w:eastAsiaTheme="minorEastAsia"/>
            <w:noProof/>
            <w:sz w:val="22"/>
            <w:szCs w:val="22"/>
            <w:lang w:eastAsia="cs-CZ"/>
          </w:rPr>
          <w:tab/>
        </w:r>
        <w:r w:rsidR="006E2876" w:rsidRPr="00DC28E1">
          <w:rPr>
            <w:rStyle w:val="Hypertextovodkaz"/>
          </w:rPr>
          <w:t>HODNOCENÍ NABÍDEK</w:t>
        </w:r>
        <w:r w:rsidR="006E2876">
          <w:rPr>
            <w:noProof/>
            <w:webHidden/>
          </w:rPr>
          <w:tab/>
        </w:r>
        <w:r w:rsidR="006E2876">
          <w:rPr>
            <w:noProof/>
            <w:webHidden/>
          </w:rPr>
          <w:fldChar w:fldCharType="begin"/>
        </w:r>
        <w:r w:rsidR="006E2876">
          <w:rPr>
            <w:noProof/>
            <w:webHidden/>
          </w:rPr>
          <w:instrText xml:space="preserve"> PAGEREF _Toc111199105 \h </w:instrText>
        </w:r>
        <w:r w:rsidR="006E2876">
          <w:rPr>
            <w:noProof/>
            <w:webHidden/>
          </w:rPr>
        </w:r>
        <w:r w:rsidR="006E2876">
          <w:rPr>
            <w:noProof/>
            <w:webHidden/>
          </w:rPr>
          <w:fldChar w:fldCharType="separate"/>
        </w:r>
        <w:r w:rsidR="009142A9">
          <w:rPr>
            <w:noProof/>
            <w:webHidden/>
          </w:rPr>
          <w:t>26</w:t>
        </w:r>
        <w:r w:rsidR="006E2876">
          <w:rPr>
            <w:noProof/>
            <w:webHidden/>
          </w:rPr>
          <w:fldChar w:fldCharType="end"/>
        </w:r>
      </w:hyperlink>
    </w:p>
    <w:p w14:paraId="173CB112" w14:textId="40E28EBA" w:rsidR="006E2876" w:rsidRDefault="00C46917" w:rsidP="00610341">
      <w:pPr>
        <w:pStyle w:val="Obsah1"/>
        <w:rPr>
          <w:rFonts w:eastAsiaTheme="minorEastAsia"/>
          <w:noProof/>
          <w:sz w:val="22"/>
          <w:szCs w:val="22"/>
          <w:lang w:eastAsia="cs-CZ"/>
        </w:rPr>
      </w:pPr>
      <w:hyperlink w:anchor="_Toc111199106" w:history="1">
        <w:r w:rsidR="006E2876" w:rsidRPr="00DC28E1">
          <w:rPr>
            <w:rStyle w:val="Hypertextovodkaz"/>
          </w:rPr>
          <w:t>17.</w:t>
        </w:r>
        <w:r w:rsidR="006E2876">
          <w:rPr>
            <w:rFonts w:eastAsiaTheme="minorEastAsia"/>
            <w:noProof/>
            <w:sz w:val="22"/>
            <w:szCs w:val="22"/>
            <w:lang w:eastAsia="cs-CZ"/>
          </w:rPr>
          <w:tab/>
        </w:r>
        <w:r w:rsidR="006E2876" w:rsidRPr="00DC28E1">
          <w:rPr>
            <w:rStyle w:val="Hypertextovodkaz"/>
          </w:rPr>
          <w:t>ZRUŠENÍ ZADÁVACÍHO ŘÍZENÍ</w:t>
        </w:r>
        <w:r w:rsidR="006E2876">
          <w:rPr>
            <w:noProof/>
            <w:webHidden/>
          </w:rPr>
          <w:tab/>
        </w:r>
        <w:r w:rsidR="006E2876">
          <w:rPr>
            <w:noProof/>
            <w:webHidden/>
          </w:rPr>
          <w:fldChar w:fldCharType="begin"/>
        </w:r>
        <w:r w:rsidR="006E2876">
          <w:rPr>
            <w:noProof/>
            <w:webHidden/>
          </w:rPr>
          <w:instrText xml:space="preserve"> PAGEREF _Toc111199106 \h </w:instrText>
        </w:r>
        <w:r w:rsidR="006E2876">
          <w:rPr>
            <w:noProof/>
            <w:webHidden/>
          </w:rPr>
        </w:r>
        <w:r w:rsidR="006E2876">
          <w:rPr>
            <w:noProof/>
            <w:webHidden/>
          </w:rPr>
          <w:fldChar w:fldCharType="separate"/>
        </w:r>
        <w:r w:rsidR="009142A9">
          <w:rPr>
            <w:noProof/>
            <w:webHidden/>
          </w:rPr>
          <w:t>31</w:t>
        </w:r>
        <w:r w:rsidR="006E2876">
          <w:rPr>
            <w:noProof/>
            <w:webHidden/>
          </w:rPr>
          <w:fldChar w:fldCharType="end"/>
        </w:r>
      </w:hyperlink>
    </w:p>
    <w:p w14:paraId="0E61BB69" w14:textId="29FB8D7E" w:rsidR="006E2876" w:rsidRDefault="00C46917" w:rsidP="00610341">
      <w:pPr>
        <w:pStyle w:val="Obsah1"/>
        <w:rPr>
          <w:rFonts w:eastAsiaTheme="minorEastAsia"/>
          <w:noProof/>
          <w:sz w:val="22"/>
          <w:szCs w:val="22"/>
          <w:lang w:eastAsia="cs-CZ"/>
        </w:rPr>
      </w:pPr>
      <w:hyperlink w:anchor="_Toc111199107" w:history="1">
        <w:r w:rsidR="006E2876" w:rsidRPr="00DC28E1">
          <w:rPr>
            <w:rStyle w:val="Hypertextovodkaz"/>
          </w:rPr>
          <w:t>18.</w:t>
        </w:r>
        <w:r w:rsidR="006E2876">
          <w:rPr>
            <w:rFonts w:eastAsiaTheme="minorEastAsia"/>
            <w:noProof/>
            <w:sz w:val="22"/>
            <w:szCs w:val="22"/>
            <w:lang w:eastAsia="cs-CZ"/>
          </w:rPr>
          <w:tab/>
        </w:r>
        <w:r w:rsidR="006E2876" w:rsidRPr="00DC28E1">
          <w:rPr>
            <w:rStyle w:val="Hypertextovodkaz"/>
          </w:rPr>
          <w:t>UZAVŘENÍ SMLOUVY</w:t>
        </w:r>
        <w:r w:rsidR="006E2876">
          <w:rPr>
            <w:noProof/>
            <w:webHidden/>
          </w:rPr>
          <w:tab/>
        </w:r>
        <w:r w:rsidR="006E2876">
          <w:rPr>
            <w:noProof/>
            <w:webHidden/>
          </w:rPr>
          <w:fldChar w:fldCharType="begin"/>
        </w:r>
        <w:r w:rsidR="006E2876">
          <w:rPr>
            <w:noProof/>
            <w:webHidden/>
          </w:rPr>
          <w:instrText xml:space="preserve"> PAGEREF _Toc111199107 \h </w:instrText>
        </w:r>
        <w:r w:rsidR="006E2876">
          <w:rPr>
            <w:noProof/>
            <w:webHidden/>
          </w:rPr>
        </w:r>
        <w:r w:rsidR="006E2876">
          <w:rPr>
            <w:noProof/>
            <w:webHidden/>
          </w:rPr>
          <w:fldChar w:fldCharType="separate"/>
        </w:r>
        <w:r w:rsidR="009142A9">
          <w:rPr>
            <w:noProof/>
            <w:webHidden/>
          </w:rPr>
          <w:t>32</w:t>
        </w:r>
        <w:r w:rsidR="006E2876">
          <w:rPr>
            <w:noProof/>
            <w:webHidden/>
          </w:rPr>
          <w:fldChar w:fldCharType="end"/>
        </w:r>
      </w:hyperlink>
    </w:p>
    <w:p w14:paraId="565F63A4" w14:textId="093F1CC9" w:rsidR="006E2876" w:rsidRDefault="00C46917" w:rsidP="00610341">
      <w:pPr>
        <w:pStyle w:val="Obsah1"/>
        <w:rPr>
          <w:rFonts w:eastAsiaTheme="minorEastAsia"/>
          <w:noProof/>
          <w:sz w:val="22"/>
          <w:szCs w:val="22"/>
          <w:lang w:eastAsia="cs-CZ"/>
        </w:rPr>
      </w:pPr>
      <w:hyperlink w:anchor="_Toc111199108" w:history="1">
        <w:r w:rsidR="006E2876" w:rsidRPr="00DC28E1">
          <w:rPr>
            <w:rStyle w:val="Hypertextovodkaz"/>
          </w:rPr>
          <w:t>19.</w:t>
        </w:r>
        <w:r w:rsidR="006E2876">
          <w:rPr>
            <w:rFonts w:eastAsiaTheme="minorEastAsia"/>
            <w:noProof/>
            <w:sz w:val="22"/>
            <w:szCs w:val="22"/>
            <w:lang w:eastAsia="cs-CZ"/>
          </w:rPr>
          <w:tab/>
        </w:r>
        <w:r w:rsidR="006E2876" w:rsidRPr="00DC28E1">
          <w:rPr>
            <w:rStyle w:val="Hypertextovodkaz"/>
          </w:rPr>
          <w:t>OCHRANA INFORMACÍ</w:t>
        </w:r>
        <w:r w:rsidR="006E2876">
          <w:rPr>
            <w:noProof/>
            <w:webHidden/>
          </w:rPr>
          <w:tab/>
        </w:r>
        <w:r w:rsidR="006E2876">
          <w:rPr>
            <w:noProof/>
            <w:webHidden/>
          </w:rPr>
          <w:fldChar w:fldCharType="begin"/>
        </w:r>
        <w:r w:rsidR="006E2876">
          <w:rPr>
            <w:noProof/>
            <w:webHidden/>
          </w:rPr>
          <w:instrText xml:space="preserve"> PAGEREF _Toc111199108 \h </w:instrText>
        </w:r>
        <w:r w:rsidR="006E2876">
          <w:rPr>
            <w:noProof/>
            <w:webHidden/>
          </w:rPr>
        </w:r>
        <w:r w:rsidR="006E2876">
          <w:rPr>
            <w:noProof/>
            <w:webHidden/>
          </w:rPr>
          <w:fldChar w:fldCharType="separate"/>
        </w:r>
        <w:r w:rsidR="009142A9">
          <w:rPr>
            <w:noProof/>
            <w:webHidden/>
          </w:rPr>
          <w:t>34</w:t>
        </w:r>
        <w:r w:rsidR="006E2876">
          <w:rPr>
            <w:noProof/>
            <w:webHidden/>
          </w:rPr>
          <w:fldChar w:fldCharType="end"/>
        </w:r>
      </w:hyperlink>
    </w:p>
    <w:p w14:paraId="247E62C5" w14:textId="10F0F862" w:rsidR="006E2876" w:rsidRDefault="00C46917" w:rsidP="00610341">
      <w:pPr>
        <w:pStyle w:val="Obsah1"/>
        <w:rPr>
          <w:rFonts w:eastAsiaTheme="minorEastAsia"/>
          <w:noProof/>
          <w:sz w:val="22"/>
          <w:szCs w:val="22"/>
          <w:lang w:eastAsia="cs-CZ"/>
        </w:rPr>
      </w:pPr>
      <w:hyperlink w:anchor="_Toc111199109" w:history="1">
        <w:r w:rsidR="006E2876" w:rsidRPr="00DC28E1">
          <w:rPr>
            <w:rStyle w:val="Hypertextovodkaz"/>
          </w:rPr>
          <w:t>20.</w:t>
        </w:r>
        <w:r w:rsidR="006E2876">
          <w:rPr>
            <w:rFonts w:eastAsiaTheme="minorEastAsia"/>
            <w:noProof/>
            <w:sz w:val="22"/>
            <w:szCs w:val="22"/>
            <w:lang w:eastAsia="cs-CZ"/>
          </w:rPr>
          <w:tab/>
        </w:r>
        <w:r w:rsidR="006E2876" w:rsidRPr="00DC28E1">
          <w:rPr>
            <w:rStyle w:val="Hypertextovodkaz"/>
          </w:rPr>
          <w:t>ZADÁVACÍ LHŮTA A JISTOTA ZA NABÍDKU</w:t>
        </w:r>
        <w:r w:rsidR="006E2876">
          <w:rPr>
            <w:noProof/>
            <w:webHidden/>
          </w:rPr>
          <w:tab/>
        </w:r>
        <w:r w:rsidR="006E2876">
          <w:rPr>
            <w:noProof/>
            <w:webHidden/>
          </w:rPr>
          <w:fldChar w:fldCharType="begin"/>
        </w:r>
        <w:r w:rsidR="006E2876">
          <w:rPr>
            <w:noProof/>
            <w:webHidden/>
          </w:rPr>
          <w:instrText xml:space="preserve"> PAGEREF _Toc111199109 \h </w:instrText>
        </w:r>
        <w:r w:rsidR="006E2876">
          <w:rPr>
            <w:noProof/>
            <w:webHidden/>
          </w:rPr>
        </w:r>
        <w:r w:rsidR="006E2876">
          <w:rPr>
            <w:noProof/>
            <w:webHidden/>
          </w:rPr>
          <w:fldChar w:fldCharType="separate"/>
        </w:r>
        <w:r w:rsidR="009142A9">
          <w:rPr>
            <w:noProof/>
            <w:webHidden/>
          </w:rPr>
          <w:t>35</w:t>
        </w:r>
        <w:r w:rsidR="006E2876">
          <w:rPr>
            <w:noProof/>
            <w:webHidden/>
          </w:rPr>
          <w:fldChar w:fldCharType="end"/>
        </w:r>
      </w:hyperlink>
    </w:p>
    <w:p w14:paraId="1F9FF164" w14:textId="4349E58E" w:rsidR="006E2876" w:rsidRDefault="00C46917" w:rsidP="00610341">
      <w:pPr>
        <w:pStyle w:val="Obsah1"/>
        <w:rPr>
          <w:rFonts w:eastAsiaTheme="minorEastAsia"/>
          <w:noProof/>
          <w:sz w:val="22"/>
          <w:szCs w:val="22"/>
          <w:lang w:eastAsia="cs-CZ"/>
        </w:rPr>
      </w:pPr>
      <w:hyperlink w:anchor="_Toc111199110" w:history="1">
        <w:r w:rsidR="006E2876" w:rsidRPr="00DC28E1">
          <w:rPr>
            <w:rStyle w:val="Hypertextovodkaz"/>
          </w:rPr>
          <w:t>21.</w:t>
        </w:r>
        <w:r w:rsidR="006E2876">
          <w:rPr>
            <w:rFonts w:eastAsiaTheme="minorEastAsia"/>
            <w:noProof/>
            <w:sz w:val="22"/>
            <w:szCs w:val="22"/>
            <w:lang w:eastAsia="cs-CZ"/>
          </w:rPr>
          <w:tab/>
        </w:r>
        <w:r w:rsidR="006E2876" w:rsidRPr="00DC28E1">
          <w:rPr>
            <w:rStyle w:val="Hypertextovodkaz"/>
          </w:rPr>
          <w:t>SOCIÁLNĚ A ENVIRONMENTÁLNĚ ODPOVĚDNÉ ZADÁVÁNÍ, INOVACE</w:t>
        </w:r>
        <w:r w:rsidR="006E2876">
          <w:rPr>
            <w:noProof/>
            <w:webHidden/>
          </w:rPr>
          <w:tab/>
        </w:r>
        <w:r w:rsidR="006E2876">
          <w:rPr>
            <w:noProof/>
            <w:webHidden/>
          </w:rPr>
          <w:fldChar w:fldCharType="begin"/>
        </w:r>
        <w:r w:rsidR="006E2876">
          <w:rPr>
            <w:noProof/>
            <w:webHidden/>
          </w:rPr>
          <w:instrText xml:space="preserve"> PAGEREF _Toc111199110 \h </w:instrText>
        </w:r>
        <w:r w:rsidR="006E2876">
          <w:rPr>
            <w:noProof/>
            <w:webHidden/>
          </w:rPr>
        </w:r>
        <w:r w:rsidR="006E2876">
          <w:rPr>
            <w:noProof/>
            <w:webHidden/>
          </w:rPr>
          <w:fldChar w:fldCharType="separate"/>
        </w:r>
        <w:r w:rsidR="009142A9">
          <w:rPr>
            <w:noProof/>
            <w:webHidden/>
          </w:rPr>
          <w:t>35</w:t>
        </w:r>
        <w:r w:rsidR="006E2876">
          <w:rPr>
            <w:noProof/>
            <w:webHidden/>
          </w:rPr>
          <w:fldChar w:fldCharType="end"/>
        </w:r>
      </w:hyperlink>
    </w:p>
    <w:p w14:paraId="55FC4A4A" w14:textId="45EC2C5B" w:rsidR="006E2876" w:rsidRDefault="00C46917" w:rsidP="00610341">
      <w:pPr>
        <w:pStyle w:val="Obsah1"/>
        <w:rPr>
          <w:rFonts w:eastAsiaTheme="minorEastAsia"/>
          <w:noProof/>
          <w:sz w:val="22"/>
          <w:szCs w:val="22"/>
          <w:lang w:eastAsia="cs-CZ"/>
        </w:rPr>
      </w:pPr>
      <w:hyperlink w:anchor="_Toc111199111" w:history="1">
        <w:r w:rsidR="006E2876" w:rsidRPr="00DC28E1">
          <w:rPr>
            <w:rStyle w:val="Hypertextovodkaz"/>
          </w:rPr>
          <w:t>22.</w:t>
        </w:r>
        <w:r w:rsidR="006E2876">
          <w:rPr>
            <w:rFonts w:eastAsiaTheme="minorEastAsia"/>
            <w:noProof/>
            <w:sz w:val="22"/>
            <w:szCs w:val="22"/>
            <w:lang w:eastAsia="cs-CZ"/>
          </w:rPr>
          <w:tab/>
        </w:r>
        <w:r w:rsidR="006E2876" w:rsidRPr="00DC28E1">
          <w:rPr>
            <w:rStyle w:val="Hypertextovodkaz"/>
          </w:rPr>
          <w:t>Další zadávací podmínky v návaznosti na sankce v souvislosti se situací na Ukrajině</w:t>
        </w:r>
        <w:r w:rsidR="006E2876">
          <w:rPr>
            <w:noProof/>
            <w:webHidden/>
          </w:rPr>
          <w:tab/>
        </w:r>
        <w:r w:rsidR="006E2876">
          <w:rPr>
            <w:noProof/>
            <w:webHidden/>
          </w:rPr>
          <w:fldChar w:fldCharType="begin"/>
        </w:r>
        <w:r w:rsidR="006E2876">
          <w:rPr>
            <w:noProof/>
            <w:webHidden/>
          </w:rPr>
          <w:instrText xml:space="preserve"> PAGEREF _Toc111199111 \h </w:instrText>
        </w:r>
        <w:r w:rsidR="006E2876">
          <w:rPr>
            <w:noProof/>
            <w:webHidden/>
          </w:rPr>
        </w:r>
        <w:r w:rsidR="006E2876">
          <w:rPr>
            <w:noProof/>
            <w:webHidden/>
          </w:rPr>
          <w:fldChar w:fldCharType="separate"/>
        </w:r>
        <w:r w:rsidR="009142A9">
          <w:rPr>
            <w:noProof/>
            <w:webHidden/>
          </w:rPr>
          <w:t>36</w:t>
        </w:r>
        <w:r w:rsidR="006E2876">
          <w:rPr>
            <w:noProof/>
            <w:webHidden/>
          </w:rPr>
          <w:fldChar w:fldCharType="end"/>
        </w:r>
      </w:hyperlink>
    </w:p>
    <w:p w14:paraId="4ABAE53B" w14:textId="7896E76E" w:rsidR="006E2876" w:rsidRDefault="00C46917" w:rsidP="00610341">
      <w:pPr>
        <w:pStyle w:val="Obsah1"/>
        <w:rPr>
          <w:rFonts w:eastAsiaTheme="minorEastAsia"/>
          <w:noProof/>
          <w:sz w:val="22"/>
          <w:szCs w:val="22"/>
          <w:lang w:eastAsia="cs-CZ"/>
        </w:rPr>
      </w:pPr>
      <w:hyperlink w:anchor="_Toc111199112" w:history="1">
        <w:r w:rsidR="006E2876" w:rsidRPr="00DC28E1">
          <w:rPr>
            <w:rStyle w:val="Hypertextovodkaz"/>
          </w:rPr>
          <w:t>23.</w:t>
        </w:r>
        <w:r w:rsidR="006E2876">
          <w:rPr>
            <w:rFonts w:eastAsiaTheme="minorEastAsia"/>
            <w:noProof/>
            <w:sz w:val="22"/>
            <w:szCs w:val="22"/>
            <w:lang w:eastAsia="cs-CZ"/>
          </w:rPr>
          <w:tab/>
        </w:r>
        <w:r w:rsidR="006E2876" w:rsidRPr="00DC28E1">
          <w:rPr>
            <w:rStyle w:val="Hypertextovodkaz"/>
          </w:rPr>
          <w:t>PŘÍLOHY TĚCHTO POKYNŮ</w:t>
        </w:r>
        <w:r w:rsidR="006E2876">
          <w:rPr>
            <w:noProof/>
            <w:webHidden/>
          </w:rPr>
          <w:tab/>
        </w:r>
        <w:r w:rsidR="006E2876">
          <w:rPr>
            <w:noProof/>
            <w:webHidden/>
          </w:rPr>
          <w:fldChar w:fldCharType="begin"/>
        </w:r>
        <w:r w:rsidR="006E2876">
          <w:rPr>
            <w:noProof/>
            <w:webHidden/>
          </w:rPr>
          <w:instrText xml:space="preserve"> PAGEREF _Toc111199112 \h </w:instrText>
        </w:r>
        <w:r w:rsidR="006E2876">
          <w:rPr>
            <w:noProof/>
            <w:webHidden/>
          </w:rPr>
        </w:r>
        <w:r w:rsidR="006E2876">
          <w:rPr>
            <w:noProof/>
            <w:webHidden/>
          </w:rPr>
          <w:fldChar w:fldCharType="separate"/>
        </w:r>
        <w:r w:rsidR="009142A9">
          <w:rPr>
            <w:noProof/>
            <w:webHidden/>
          </w:rPr>
          <w:t>37</w:t>
        </w:r>
        <w:r w:rsidR="006E2876">
          <w:rPr>
            <w:noProof/>
            <w:webHidden/>
          </w:rPr>
          <w:fldChar w:fldCharType="end"/>
        </w:r>
      </w:hyperlink>
    </w:p>
    <w:p w14:paraId="65620363" w14:textId="700E6DF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11199090"/>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11199091"/>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0BAD09D7" w14:textId="11399ADC" w:rsidR="00910531" w:rsidRDefault="0035531B" w:rsidP="00910531">
      <w:pPr>
        <w:pStyle w:val="Textbezslovn"/>
        <w:spacing w:after="0"/>
        <w:ind w:left="2127" w:hanging="1390"/>
      </w:pPr>
      <w:r>
        <w:t xml:space="preserve">zastoupená: </w:t>
      </w:r>
      <w:r>
        <w:tab/>
      </w:r>
      <w:r w:rsidR="00910531" w:rsidRPr="00BE0466">
        <w:t>Ing. Miroslavem Bocákem, ředitelem organizační jednotky Stavební správa východ, na základě Řádu SŽDC č. 3 Podpisový řád státní organizace Správa železniční dopravní cesty,</w:t>
      </w:r>
    </w:p>
    <w:p w14:paraId="4A682EAD" w14:textId="77777777" w:rsidR="00910531" w:rsidRDefault="00910531" w:rsidP="0035531B">
      <w:pPr>
        <w:pStyle w:val="Textbezslovn"/>
      </w:pPr>
    </w:p>
    <w:p w14:paraId="68ED8CDC" w14:textId="79ED509D" w:rsidR="0035531B" w:rsidRDefault="0035531B" w:rsidP="0035531B">
      <w:pPr>
        <w:pStyle w:val="Nadpis1-1"/>
      </w:pPr>
      <w:bookmarkStart w:id="7" w:name="_Toc111199092"/>
      <w:r>
        <w:t>KOMUNIKACE MEZI ZADAVATELEM</w:t>
      </w:r>
      <w:r w:rsidR="00845C50">
        <w:t xml:space="preserve"> a </w:t>
      </w:r>
      <w:r>
        <w:t>DODAVATELEM</w:t>
      </w:r>
      <w:bookmarkEnd w:id="7"/>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28A050F0" w14:textId="77777777" w:rsidR="00910531" w:rsidRDefault="0035531B" w:rsidP="00910531">
      <w:pPr>
        <w:pStyle w:val="Text1-1"/>
      </w:pPr>
      <w:r>
        <w:t xml:space="preserve">Kontaktní osobou zadavatele pro zadávací řízení je: </w:t>
      </w:r>
      <w:r w:rsidR="00910531">
        <w:t>Kateřina Příleská</w:t>
      </w:r>
    </w:p>
    <w:p w14:paraId="294DDF88" w14:textId="77777777" w:rsidR="00910531" w:rsidRDefault="00910531" w:rsidP="00910531">
      <w:pPr>
        <w:pStyle w:val="Textbezslovn"/>
        <w:spacing w:after="0"/>
      </w:pPr>
      <w:r>
        <w:t xml:space="preserve">telefon: </w:t>
      </w:r>
      <w:r>
        <w:tab/>
        <w:t>+420 722 823 916</w:t>
      </w:r>
    </w:p>
    <w:p w14:paraId="2B851DCE" w14:textId="77777777" w:rsidR="00910531" w:rsidRDefault="00910531" w:rsidP="00910531">
      <w:pPr>
        <w:pStyle w:val="Textbezslovn"/>
        <w:spacing w:after="0"/>
      </w:pPr>
      <w:r>
        <w:t xml:space="preserve">e-mail: </w:t>
      </w:r>
      <w:r>
        <w:tab/>
        <w:t>prileska@spravazeleznic.cz</w:t>
      </w:r>
    </w:p>
    <w:p w14:paraId="49E0D60C" w14:textId="3533E1FA" w:rsidR="00910531" w:rsidRDefault="00910531" w:rsidP="007E6128">
      <w:pPr>
        <w:pStyle w:val="Textbezslovn"/>
      </w:pPr>
      <w:r>
        <w:t xml:space="preserve">adresa: </w:t>
      </w:r>
      <w:r>
        <w:tab/>
        <w:t>Stavební správa východ, Nerudova 773/1, 779 00 Olomouc</w:t>
      </w:r>
    </w:p>
    <w:p w14:paraId="020F179B" w14:textId="26E163B0" w:rsidR="0035531B" w:rsidRDefault="0035531B" w:rsidP="0035531B">
      <w:pPr>
        <w:pStyle w:val="Nadpis1-1"/>
      </w:pPr>
      <w:bookmarkStart w:id="8" w:name="_Toc111199093"/>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245F6D1B" w14:textId="01814654" w:rsidR="007E6128" w:rsidRDefault="007E6128" w:rsidP="007E6128">
      <w:pPr>
        <w:pStyle w:val="Textbezslovn"/>
      </w:pPr>
      <w:r>
        <w:t>C</w:t>
      </w:r>
      <w:r w:rsidRPr="00FD501F">
        <w:t xml:space="preserve">ílem </w:t>
      </w:r>
      <w:r>
        <w:t xml:space="preserve">díla </w:t>
      </w:r>
      <w:r w:rsidRPr="00FD501F">
        <w:t xml:space="preserve">je </w:t>
      </w:r>
      <w:r w:rsidRPr="007F54B3">
        <w:t>vybudování technologických</w:t>
      </w:r>
      <w:r>
        <w:t xml:space="preserve"> </w:t>
      </w:r>
      <w:r w:rsidRPr="007F54B3">
        <w:t>prvků ETCS L1 LS a GSM-R, které z</w:t>
      </w:r>
      <w:r>
        <w:t>intenzivní</w:t>
      </w:r>
      <w:r w:rsidRPr="007F54B3">
        <w:t xml:space="preserve"> bezpečnost provozu na trati</w:t>
      </w:r>
      <w:r>
        <w:t xml:space="preserve">. </w:t>
      </w:r>
      <w:r>
        <w:rPr>
          <w:bCs/>
        </w:rPr>
        <w:t xml:space="preserve">GSM-R v celém úseku </w:t>
      </w:r>
      <w:r w:rsidRPr="00AD673C">
        <w:rPr>
          <w:bCs/>
        </w:rPr>
        <w:t>Chlumec nad Cidlinou – Trutnov</w:t>
      </w:r>
      <w:r>
        <w:rPr>
          <w:bCs/>
        </w:rPr>
        <w:t>, ETCS pouze v úseku Stará Paka – Trutnov</w:t>
      </w:r>
      <w:r>
        <w:t xml:space="preserve"> (</w:t>
      </w:r>
      <w:r w:rsidRPr="006F6388">
        <w:t>Revitalizace trati Chlumec nad Cidlinou – Trutnov, ETCS a GSM-R), dále zapracování změny norem, předpisů, informačního systému, doplnění zabezpečení centrálních přechodů, přípravy pro ETCS, GSM-R, aktualizace POV a zejména návrhu provizorního (dočasného) místního ovládání jednotlivých ŽST. bezpečnostního projektu a odpadového hospodářství dle požadavků uvedených níže. Také bude provedena aktualizace výkazů výměr a souhrnného rozpočtu včetně aktualizace ZP (Revitalizace trati Chlumec nad Cidlinou – Trutnov).</w:t>
      </w:r>
    </w:p>
    <w:p w14:paraId="2352C735" w14:textId="0273C2F7" w:rsidR="007E6128" w:rsidRDefault="0035531B" w:rsidP="009D5231">
      <w:pPr>
        <w:pStyle w:val="Text1-1"/>
      </w:pPr>
      <w:r>
        <w:t>Předmět plnění veřejné zakázky</w:t>
      </w:r>
    </w:p>
    <w:p w14:paraId="08F3645F" w14:textId="31373411" w:rsidR="00143362" w:rsidRPr="00CB1471" w:rsidRDefault="00143362" w:rsidP="00143362">
      <w:pPr>
        <w:pStyle w:val="Textbezslovn"/>
      </w:pPr>
      <w:r w:rsidRPr="00CB1471">
        <w:t>Předmětem zakázky je:</w:t>
      </w:r>
    </w:p>
    <w:p w14:paraId="5CD7527D" w14:textId="2E1D2B01" w:rsidR="00143362" w:rsidRPr="00CB1471" w:rsidRDefault="00143362" w:rsidP="00143362">
      <w:pPr>
        <w:pStyle w:val="Textbezslovn"/>
        <w:rPr>
          <w:strike/>
        </w:rPr>
      </w:pPr>
      <w:r w:rsidRPr="00CB1471">
        <w:t xml:space="preserve">-zpracování aktualizace projektové dokumentace stavby pro vydání stavebního povolení (DSP), o rozsahu a obsahu projektové dokumentace dopravních staveb, ve znění pozdějších předpisů, a projektové dokumentace pro provádění stavby (PDPS) dle přílohy č. 4 vyhl. č. 146/2008 Sb., </w:t>
      </w:r>
    </w:p>
    <w:p w14:paraId="5F8E753D" w14:textId="6E52E766" w:rsidR="00143362" w:rsidRPr="00CB1471" w:rsidRDefault="00143362" w:rsidP="00143362">
      <w:pPr>
        <w:pStyle w:val="Textbezslovn"/>
        <w:rPr>
          <w:rFonts w:eastAsia="Times New Roman" w:cs="Calibri"/>
          <w:lang w:eastAsia="cs-CZ"/>
        </w:rPr>
      </w:pPr>
      <w:r w:rsidRPr="00CB1471">
        <w:rPr>
          <w:rFonts w:eastAsia="Times New Roman" w:cs="Calibri"/>
          <w:lang w:eastAsia="cs-CZ"/>
        </w:rPr>
        <w:t>- zpracování dokumentace pro územní řízení (DUR)</w:t>
      </w:r>
      <w:r w:rsidR="007C0FCA" w:rsidRPr="00CB1471">
        <w:rPr>
          <w:rFonts w:eastAsia="Times New Roman" w:cs="Calibri"/>
          <w:lang w:eastAsia="cs-CZ"/>
        </w:rPr>
        <w:t xml:space="preserve"> </w:t>
      </w:r>
      <w:r w:rsidR="00C134E7" w:rsidRPr="00CB1471">
        <w:rPr>
          <w:rFonts w:eastAsia="Times New Roman" w:cs="Calibri"/>
          <w:lang w:eastAsia="cs-CZ"/>
        </w:rPr>
        <w:t>(</w:t>
      </w:r>
      <w:r w:rsidR="001D52DA" w:rsidRPr="00CB1471">
        <w:rPr>
          <w:rFonts w:eastAsia="Times New Roman" w:cs="Calibri"/>
          <w:lang w:eastAsia="cs-CZ"/>
        </w:rPr>
        <w:t xml:space="preserve">ETCS a GSM-R) </w:t>
      </w:r>
      <w:r w:rsidRPr="00CB1471">
        <w:rPr>
          <w:rFonts w:eastAsia="Times New Roman" w:cs="Calibri"/>
          <w:lang w:eastAsia="cs-CZ"/>
        </w:rPr>
        <w:t>stavby dle zadávacích podmínek, zajištění úplné dokladové části pro územní řízení včetně podání žádosti o vydání územního rozhodnutí a spolupráce při vydání příslušných rozhodnutí až do nabytí jejich právní moci.</w:t>
      </w:r>
    </w:p>
    <w:p w14:paraId="181E68DA" w14:textId="36E0F7C3" w:rsidR="00E27FAF" w:rsidRDefault="00143362" w:rsidP="004537D5">
      <w:pPr>
        <w:pStyle w:val="Textbezslovn"/>
        <w:rPr>
          <w:rFonts w:eastAsia="Times New Roman" w:cs="Calibri"/>
          <w:lang w:eastAsia="cs-CZ"/>
        </w:rPr>
      </w:pPr>
      <w:r w:rsidRPr="00CB1471">
        <w:rPr>
          <w:rFonts w:eastAsia="Times New Roman" w:cs="Calibri"/>
          <w:lang w:eastAsia="cs-CZ"/>
        </w:rPr>
        <w:t>- zpracování aktualizace záměru projektu (ZP) stavby dle zadávacích podmínek, zajištění úplné dokladové části pro územní řízení včetně podání žádosti o vydání územního rozhodnutí a spolupráce při vydání příslušných rozhodnutí až do nabytí jejich právní moci.</w:t>
      </w:r>
    </w:p>
    <w:p w14:paraId="6F8DD458" w14:textId="42D83E1B" w:rsidR="00CB1471" w:rsidRDefault="00CB1471" w:rsidP="004537D5">
      <w:pPr>
        <w:pStyle w:val="Textbezslovn"/>
        <w:rPr>
          <w:rFonts w:eastAsia="Times New Roman" w:cs="Calibri"/>
          <w:lang w:eastAsia="cs-CZ"/>
        </w:rPr>
      </w:pPr>
    </w:p>
    <w:p w14:paraId="7CD364AD" w14:textId="6B11BF97" w:rsidR="00CB1471" w:rsidRDefault="00CB1471" w:rsidP="004537D5">
      <w:pPr>
        <w:pStyle w:val="Textbezslovn"/>
        <w:rPr>
          <w:rFonts w:eastAsia="Times New Roman" w:cs="Calibri"/>
          <w:lang w:eastAsia="cs-CZ"/>
        </w:rPr>
      </w:pPr>
    </w:p>
    <w:p w14:paraId="22EFF825" w14:textId="77777777" w:rsidR="00CB1471" w:rsidRPr="00CB1471" w:rsidRDefault="00CB1471" w:rsidP="004537D5">
      <w:pPr>
        <w:pStyle w:val="Textbezslovn"/>
        <w:rPr>
          <w:rFonts w:eastAsia="Times New Roman" w:cs="Calibri"/>
          <w:lang w:eastAsia="cs-CZ"/>
        </w:rPr>
      </w:pPr>
    </w:p>
    <w:p w14:paraId="6ECF811E" w14:textId="400E2499" w:rsidR="007E6128" w:rsidRPr="0008441F" w:rsidRDefault="007E6128" w:rsidP="007E6128">
      <w:pPr>
        <w:pStyle w:val="Textbezslovn"/>
        <w:rPr>
          <w:u w:val="single"/>
        </w:rPr>
      </w:pPr>
      <w:r w:rsidRPr="0008441F">
        <w:rPr>
          <w:u w:val="single"/>
        </w:rPr>
        <w:t xml:space="preserve">Součástí díla je rovněž zejména:  </w:t>
      </w:r>
    </w:p>
    <w:p w14:paraId="299946E6" w14:textId="77777777" w:rsidR="007E6128" w:rsidRPr="000E2E99" w:rsidRDefault="007E6128" w:rsidP="007E6128">
      <w:pPr>
        <w:pStyle w:val="Textbezslovn"/>
      </w:pPr>
      <w:r w:rsidRPr="000E2E99">
        <w:t>- zpracování podkladů pro zadávací řízení na realizaci stavby v potřebném množství a podobě (zvláštní technické podmínky a soupis prací dle vyhl. č. 169/2016 Sb., v platném znění);</w:t>
      </w:r>
    </w:p>
    <w:p w14:paraId="7841A7B7" w14:textId="77777777" w:rsidR="007E6128" w:rsidRPr="000E2E99" w:rsidRDefault="007E6128" w:rsidP="007E6128">
      <w:pPr>
        <w:pStyle w:val="Textbezslovn"/>
      </w:pPr>
      <w:r w:rsidRPr="000E2E99">
        <w:t>- zajištění vydání certifikátů o shodě vydávaných notifikovanou osobou v souladu s platnými směrnicemi Evropského parlamentu a Rady o interoperabilitě konvenčního železničního systému.</w:t>
      </w:r>
    </w:p>
    <w:p w14:paraId="45C277C1" w14:textId="77777777" w:rsidR="006129F8" w:rsidRPr="00BD0E1C" w:rsidRDefault="006129F8" w:rsidP="006129F8">
      <w:pPr>
        <w:spacing w:before="120" w:after="0" w:line="240" w:lineRule="auto"/>
        <w:jc w:val="both"/>
        <w:rPr>
          <w:rFonts w:eastAsia="Times New Roman" w:cs="Calibri"/>
          <w:lang w:eastAsia="cs-CZ"/>
        </w:rPr>
      </w:pPr>
    </w:p>
    <w:p w14:paraId="6403A63F" w14:textId="77777777" w:rsidR="006129F8" w:rsidRPr="00C4206E" w:rsidRDefault="00F868AA" w:rsidP="006129F8">
      <w:pPr>
        <w:pStyle w:val="Text1-1"/>
        <w:numPr>
          <w:ilvl w:val="0"/>
          <w:numId w:val="0"/>
        </w:numPr>
        <w:ind w:left="737"/>
        <w:rPr>
          <w:rFonts w:eastAsia="Times New Roman" w:cs="Calibri"/>
          <w:lang w:eastAsia="cs-CZ"/>
        </w:rPr>
      </w:pPr>
      <w:r>
        <w:rPr>
          <w:rFonts w:eastAsia="Times New Roman" w:cs="Calibri"/>
          <w:lang w:eastAsia="cs-CZ"/>
        </w:rPr>
        <w:t xml:space="preserve">- </w:t>
      </w:r>
      <w:r w:rsidR="006129F8" w:rsidRPr="00DE61F9">
        <w:rPr>
          <w:rFonts w:eastAsia="Times New Roman" w:cs="Calibri"/>
          <w:lang w:eastAsia="cs-CZ"/>
        </w:rPr>
        <w:t xml:space="preserve">Dokumentace pro územní řízení bude zpracována v souladu s vyhláškou č. 499/2006 Sb., o dokumentaci staveb, ve znění pozdějších předpisů, a se Směrnicí </w:t>
      </w:r>
      <w:r w:rsidR="006129F8" w:rsidRPr="0084423D">
        <w:t xml:space="preserve"> </w:t>
      </w:r>
      <w:r w:rsidR="006129F8" w:rsidRPr="0084423D">
        <w:rPr>
          <w:rFonts w:eastAsia="Times New Roman" w:cs="Calibri"/>
          <w:lang w:eastAsia="cs-CZ"/>
        </w:rPr>
        <w:t>SŽ SM011</w:t>
      </w:r>
      <w:r w:rsidR="006129F8">
        <w:rPr>
          <w:rFonts w:eastAsia="Times New Roman" w:cs="Calibri"/>
          <w:lang w:eastAsia="cs-CZ"/>
        </w:rPr>
        <w:t xml:space="preserve"> </w:t>
      </w:r>
      <w:r w:rsidR="006129F8" w:rsidRPr="0084423D">
        <w:rPr>
          <w:rFonts w:eastAsia="Times New Roman" w:cs="Calibri"/>
          <w:lang w:eastAsia="cs-CZ"/>
        </w:rPr>
        <w:t>Dokumentace staveb Správy železnic, státní organizace</w:t>
      </w:r>
      <w:r w:rsidR="006129F8" w:rsidRPr="00DE61F9">
        <w:rPr>
          <w:rFonts w:eastAsia="Times New Roman" w:cs="Calibri"/>
          <w:lang w:eastAsia="cs-CZ"/>
        </w:rPr>
        <w:t xml:space="preserve">, v platném znění, dle platných předpisů a </w:t>
      </w:r>
      <w:r w:rsidR="006129F8" w:rsidRPr="00C4206E">
        <w:rPr>
          <w:rFonts w:eastAsia="Times New Roman" w:cs="Calibri"/>
          <w:lang w:eastAsia="cs-CZ"/>
        </w:rPr>
        <w:t xml:space="preserve">technických norem a v souladu s Technickými kvalitativními podmínkami staveb státních drah. </w:t>
      </w:r>
    </w:p>
    <w:p w14:paraId="770EA03D" w14:textId="3ECB4E4B" w:rsidR="007E6128" w:rsidRDefault="007E6128" w:rsidP="007E6128">
      <w:pPr>
        <w:spacing w:before="120" w:after="0" w:line="240" w:lineRule="auto"/>
        <w:ind w:left="767"/>
        <w:jc w:val="both"/>
        <w:rPr>
          <w:rFonts w:eastAsia="Times New Roman" w:cs="Calibri"/>
          <w:lang w:eastAsia="cs-CZ"/>
        </w:rPr>
      </w:pPr>
      <w:r w:rsidRPr="00C4206E">
        <w:t>- z</w:t>
      </w:r>
      <w:r w:rsidRPr="00C4206E">
        <w:rPr>
          <w:rFonts w:eastAsia="Times New Roman" w:cs="Calibri"/>
          <w:lang w:eastAsia="cs-CZ"/>
        </w:rPr>
        <w:t> </w:t>
      </w:r>
      <w:r w:rsidRPr="0047788F">
        <w:rPr>
          <w:rFonts w:eastAsia="Times New Roman" w:cs="Calibri"/>
          <w:lang w:eastAsia="cs-CZ"/>
        </w:rPr>
        <w:t>důvodu majetkoprávního vypořádání a v rámci územní spádovosti bude dokumentaci vhodné rozdělit na dílčí části.</w:t>
      </w:r>
    </w:p>
    <w:p w14:paraId="18877ACD" w14:textId="77777777" w:rsidR="008D6DEF" w:rsidRPr="00290183" w:rsidRDefault="008D6DEF" w:rsidP="007E6128">
      <w:pPr>
        <w:spacing w:before="120" w:after="0" w:line="240" w:lineRule="auto"/>
        <w:ind w:left="767"/>
        <w:jc w:val="both"/>
        <w:rPr>
          <w:rFonts w:eastAsia="Times New Roman" w:cs="Calibri"/>
          <w:lang w:eastAsia="cs-CZ"/>
        </w:rPr>
      </w:pP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946A2C" w:rsidRDefault="00652EFD" w:rsidP="00652EFD">
      <w:pPr>
        <w:pStyle w:val="Text1-1"/>
        <w:numPr>
          <w:ilvl w:val="0"/>
          <w:numId w:val="0"/>
        </w:numPr>
        <w:spacing w:after="0"/>
        <w:ind w:left="737"/>
      </w:pPr>
      <w:r>
        <w:t xml:space="preserve">kód CPV 71322000-1 Technické projekty pro </w:t>
      </w:r>
      <w:r w:rsidRPr="00946A2C">
        <w:t>provádění stavebně inženýrských prací</w:t>
      </w:r>
    </w:p>
    <w:p w14:paraId="1E09F449" w14:textId="5C3DAB84" w:rsidR="00652EFD" w:rsidRPr="00946A2C" w:rsidRDefault="00652EFD" w:rsidP="00652EFD">
      <w:pPr>
        <w:pStyle w:val="Text1-1"/>
        <w:numPr>
          <w:ilvl w:val="0"/>
          <w:numId w:val="0"/>
        </w:numPr>
        <w:spacing w:after="0"/>
        <w:ind w:left="737"/>
      </w:pPr>
      <w:r w:rsidRPr="00946A2C">
        <w:t>kód CPV 71311230-2 Železniční stavitelství</w:t>
      </w:r>
    </w:p>
    <w:p w14:paraId="0B6A5E0C" w14:textId="77777777" w:rsidR="00946A2C" w:rsidRPr="00946A2C" w:rsidRDefault="00946A2C" w:rsidP="00946A2C">
      <w:pPr>
        <w:pStyle w:val="Text1-1"/>
        <w:numPr>
          <w:ilvl w:val="0"/>
          <w:numId w:val="0"/>
        </w:numPr>
        <w:spacing w:after="0"/>
        <w:ind w:left="737"/>
      </w:pPr>
      <w:r w:rsidRPr="00946A2C">
        <w:t>kód CPV 71313400-9 Posouzení vlivu stavby na životní prostředí</w:t>
      </w:r>
    </w:p>
    <w:p w14:paraId="70CF7BF1" w14:textId="77777777" w:rsidR="00946A2C" w:rsidRDefault="00946A2C" w:rsidP="00946A2C">
      <w:pPr>
        <w:pStyle w:val="Text1-1"/>
        <w:numPr>
          <w:ilvl w:val="0"/>
          <w:numId w:val="0"/>
        </w:numPr>
        <w:spacing w:after="0"/>
        <w:ind w:left="737"/>
        <w:rPr>
          <w:rFonts w:cs="Segoe UI"/>
        </w:rPr>
      </w:pPr>
      <w:r w:rsidRPr="00946A2C">
        <w:t xml:space="preserve">kód CPV </w:t>
      </w:r>
      <w:r w:rsidRPr="00946A2C">
        <w:rPr>
          <w:rFonts w:cs="Segoe UI"/>
        </w:rPr>
        <w:t>71300000-1 Technicko-inženýrské služby</w:t>
      </w:r>
    </w:p>
    <w:p w14:paraId="44E9D480" w14:textId="77777777" w:rsidR="00946A2C" w:rsidRDefault="00946A2C" w:rsidP="00652EFD">
      <w:pPr>
        <w:pStyle w:val="Text1-1"/>
        <w:numPr>
          <w:ilvl w:val="0"/>
          <w:numId w:val="0"/>
        </w:numPr>
        <w:spacing w:after="0"/>
        <w:ind w:left="737"/>
      </w:pPr>
    </w:p>
    <w:p w14:paraId="0515094C" w14:textId="2C758333" w:rsidR="0035531B" w:rsidRDefault="00652EFD" w:rsidP="004537D5">
      <w:pPr>
        <w:pStyle w:val="Text1-1"/>
        <w:numPr>
          <w:ilvl w:val="0"/>
          <w:numId w:val="0"/>
        </w:numPr>
        <w:spacing w:after="0"/>
        <w:ind w:left="737"/>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11199094"/>
      <w:r>
        <w:t>ZDROJE FINANCOVÁNÍ</w:t>
      </w:r>
      <w:r w:rsidR="00845C50">
        <w:t xml:space="preserve"> a </w:t>
      </w:r>
      <w:r>
        <w:t>PŘEDPOKLÁDANÁ HODNOTA VEŘEJNÉ ZAKÁZKY</w:t>
      </w:r>
      <w:bookmarkEnd w:id="9"/>
    </w:p>
    <w:p w14:paraId="61E57850" w14:textId="63B8A069" w:rsidR="001954B0" w:rsidRDefault="001954B0" w:rsidP="0096656E">
      <w:pPr>
        <w:pStyle w:val="Text1-1"/>
      </w:pPr>
      <w:r>
        <w:t>U této zakázky se předpokládá, že bude financována z prostředků České republiky - Státního</w:t>
      </w:r>
      <w:r w:rsidR="0096656E">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453D3B1" w:rsidR="0035531B" w:rsidRDefault="0035531B" w:rsidP="0035531B">
      <w:pPr>
        <w:pStyle w:val="Text1-1"/>
      </w:pPr>
      <w:r>
        <w:t xml:space="preserve">Předpokládaná hodnota veřejné zakázky činí </w:t>
      </w:r>
      <w:r w:rsidR="0096656E" w:rsidRPr="0096656E">
        <w:rPr>
          <w:b/>
        </w:rPr>
        <w:t>12.981.030,-</w:t>
      </w:r>
      <w:r>
        <w:t xml:space="preserve"> </w:t>
      </w:r>
      <w:r w:rsidRPr="00EB138E">
        <w:rPr>
          <w:b/>
        </w:rPr>
        <w:t>Kč</w:t>
      </w:r>
      <w:r>
        <w:t xml:space="preserve"> (bez DPH).</w:t>
      </w:r>
    </w:p>
    <w:p w14:paraId="4E32F28B" w14:textId="77777777" w:rsidR="0035531B" w:rsidRDefault="0035531B" w:rsidP="006F6B09">
      <w:pPr>
        <w:pStyle w:val="Nadpis1-1"/>
      </w:pPr>
      <w:bookmarkStart w:id="10" w:name="_Toc111199095"/>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962F05" w:rsidRDefault="00ED116C" w:rsidP="00ED116C">
      <w:pPr>
        <w:pStyle w:val="Textbezslovn"/>
        <w:tabs>
          <w:tab w:val="left" w:pos="1701"/>
        </w:tabs>
        <w:ind w:left="1701" w:hanging="964"/>
        <w:rPr>
          <w:b/>
        </w:rPr>
      </w:pPr>
      <w:r w:rsidRPr="00ED116C">
        <w:rPr>
          <w:b/>
        </w:rPr>
        <w:t>DÍL 3</w:t>
      </w:r>
      <w:r w:rsidRPr="00ED116C">
        <w:rPr>
          <w:b/>
        </w:rPr>
        <w:tab/>
        <w:t xml:space="preserve">VÝCHOZÍ A </w:t>
      </w:r>
      <w:r w:rsidRPr="00962F05">
        <w:rPr>
          <w:b/>
        </w:rPr>
        <w:t>SOUVISEJÍCÍ PODKLADY PŘEDÁVANÉ ZADAVATELEM</w:t>
      </w:r>
    </w:p>
    <w:p w14:paraId="73591D66" w14:textId="77777777" w:rsidR="00F868AA" w:rsidRPr="00F14C8E" w:rsidRDefault="00ED116C" w:rsidP="00F868AA">
      <w:pPr>
        <w:pStyle w:val="Textbezslovn"/>
        <w:tabs>
          <w:tab w:val="left" w:pos="1701"/>
        </w:tabs>
        <w:spacing w:after="0"/>
        <w:ind w:left="1701" w:hanging="964"/>
      </w:pPr>
      <w:r w:rsidRPr="00F14C8E">
        <w:t>Část 1</w:t>
      </w:r>
      <w:r w:rsidRPr="00F14C8E">
        <w:tab/>
        <w:t xml:space="preserve">Dokumentace pro </w:t>
      </w:r>
      <w:r w:rsidR="00F868AA" w:rsidRPr="00F14C8E">
        <w:t>stavební povolení</w:t>
      </w:r>
    </w:p>
    <w:p w14:paraId="5A8E6FA6" w14:textId="2EAE015A" w:rsidR="006B4131" w:rsidRPr="00962F05" w:rsidRDefault="00F868AA" w:rsidP="002C4D65">
      <w:pPr>
        <w:pStyle w:val="Textbezslovn"/>
        <w:tabs>
          <w:tab w:val="left" w:pos="1701"/>
        </w:tabs>
        <w:spacing w:after="0"/>
        <w:ind w:left="1701" w:hanging="964"/>
      </w:pPr>
      <w:r w:rsidRPr="00F14C8E">
        <w:tab/>
      </w:r>
      <w:r w:rsidRPr="00962F05">
        <w:t xml:space="preserve">Revitalizace trati Chlumec nad Cidlinou – Trutnov hl. n. – dokumentace pro stavební povolení z 04/2019, zpracována firmou SUDOP Praha, a. s. IČO: </w:t>
      </w:r>
      <w:r w:rsidR="002C4D65" w:rsidRPr="00962F05">
        <w:t>25793349</w:t>
      </w:r>
    </w:p>
    <w:p w14:paraId="1F51EE0E" w14:textId="7560A8CF" w:rsidR="006B4131" w:rsidRPr="00BD0E1C" w:rsidRDefault="006B4131" w:rsidP="006B4131">
      <w:pPr>
        <w:pStyle w:val="Odstavecseseznamem"/>
        <w:spacing w:after="0" w:line="240" w:lineRule="auto"/>
        <w:ind w:left="1680" w:hanging="960"/>
        <w:jc w:val="both"/>
        <w:rPr>
          <w:rFonts w:eastAsia="Times New Roman" w:cs="Arial"/>
          <w:b/>
          <w:i/>
          <w:lang w:eastAsia="cs-CZ"/>
        </w:rPr>
      </w:pPr>
      <w:r w:rsidRPr="00962F05">
        <w:t>Část 2</w:t>
      </w:r>
      <w:r w:rsidRPr="00962F05">
        <w:tab/>
        <w:t>Stavební povolení vydané Drážním úřadem v Praze, č. j. DUCR-7332/21/Lh, ze dne 8. 2. 2021, nabytí právní moci 20. 3. 2021</w:t>
      </w:r>
      <w:r w:rsidRPr="00110529">
        <w:rPr>
          <w:lang w:eastAsia="cs-CZ"/>
        </w:rPr>
        <w:t xml:space="preserve"> </w:t>
      </w:r>
    </w:p>
    <w:p w14:paraId="49A99A08" w14:textId="1306E83A" w:rsidR="006B4131" w:rsidRPr="00F868AA" w:rsidRDefault="006B4131" w:rsidP="00F868AA">
      <w:pPr>
        <w:pStyle w:val="Textbezslovn"/>
        <w:tabs>
          <w:tab w:val="left" w:pos="1701"/>
        </w:tabs>
        <w:spacing w:after="0"/>
        <w:ind w:left="1701" w:hanging="964"/>
        <w:rPr>
          <w:highlight w:val="green"/>
        </w:rPr>
      </w:pPr>
    </w:p>
    <w:p w14:paraId="2FCD6E79" w14:textId="77777777" w:rsidR="00F868AA" w:rsidRPr="00ED116C" w:rsidRDefault="00F868AA" w:rsidP="00ED116C">
      <w:pPr>
        <w:pStyle w:val="Textbezslovn"/>
        <w:tabs>
          <w:tab w:val="left" w:pos="1701"/>
        </w:tabs>
        <w:spacing w:after="0"/>
        <w:ind w:left="1701" w:hanging="964"/>
        <w:rPr>
          <w:highlight w:val="green"/>
        </w:rPr>
      </w:pPr>
    </w:p>
    <w:p w14:paraId="49793BFC" w14:textId="031A7961" w:rsidR="005A3D2F" w:rsidRPr="00F868AA"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29AF33BD" w14:textId="77777777" w:rsidR="00F868AA" w:rsidRPr="001954B0" w:rsidRDefault="00F868AA" w:rsidP="00F868AA">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Pr="00962F05" w:rsidRDefault="00ED116C" w:rsidP="00ED116C">
      <w:pPr>
        <w:pStyle w:val="Text1-1"/>
      </w:pPr>
      <w:r w:rsidRPr="00962F05">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ECC586A" w14:textId="77777777" w:rsidR="002C4D65" w:rsidRPr="00962F05" w:rsidRDefault="00ED116C" w:rsidP="0035531B">
      <w:pPr>
        <w:pStyle w:val="Text1-1"/>
      </w:pPr>
      <w:r w:rsidRPr="00F14C8E">
        <w:t xml:space="preserve">Zadavatel sděluje, že následující části zadávací dokumentace vypracovala osoba odlišná od zadavatele, a to: </w:t>
      </w:r>
    </w:p>
    <w:p w14:paraId="25CA915C" w14:textId="11A50E01" w:rsidR="001D6E71" w:rsidRPr="00962F05" w:rsidRDefault="00D774AD" w:rsidP="002C4D65">
      <w:pPr>
        <w:pStyle w:val="Text1-1"/>
        <w:numPr>
          <w:ilvl w:val="0"/>
          <w:numId w:val="26"/>
        </w:numPr>
      </w:pPr>
      <w:r w:rsidRPr="00962F05">
        <w:t>Revitalizace trati Chlumec nad Cidlinou – Trutnov hl. n. – dokumentace pro stavební povolení z 04/2019, zpracována firmou SUDOP Praha, a. s. IČO:</w:t>
      </w:r>
      <w:r w:rsidR="002C4D65" w:rsidRPr="00962F05">
        <w:t xml:space="preserve"> 25793349</w:t>
      </w:r>
    </w:p>
    <w:p w14:paraId="51478DD8" w14:textId="77777777" w:rsidR="002C4D65" w:rsidRPr="00962F05" w:rsidRDefault="002C4D65" w:rsidP="002C4D65">
      <w:pPr>
        <w:pStyle w:val="Odstavecseseznamem"/>
        <w:numPr>
          <w:ilvl w:val="0"/>
          <w:numId w:val="26"/>
        </w:numPr>
        <w:spacing w:after="0" w:line="240" w:lineRule="auto"/>
        <w:jc w:val="both"/>
        <w:rPr>
          <w:rFonts w:eastAsia="Times New Roman" w:cs="Arial"/>
          <w:b/>
          <w:i/>
          <w:lang w:eastAsia="cs-CZ"/>
        </w:rPr>
      </w:pPr>
      <w:r w:rsidRPr="00962F05">
        <w:t>Stavební povolení vydané Drážním úřadem v Praze, č. j. DUCR-7332/21/Lh, ze dne 8. 2. 2021, nabytí právní moci 20. 3. 2021</w:t>
      </w:r>
      <w:r w:rsidRPr="00962F05">
        <w:rPr>
          <w:lang w:eastAsia="cs-CZ"/>
        </w:rPr>
        <w:t xml:space="preserve"> </w:t>
      </w:r>
    </w:p>
    <w:p w14:paraId="0416F9CF" w14:textId="77777777" w:rsidR="002C4D65" w:rsidRPr="00D774AD" w:rsidRDefault="002C4D65" w:rsidP="002C4D65">
      <w:pPr>
        <w:pStyle w:val="Text1-1"/>
        <w:numPr>
          <w:ilvl w:val="0"/>
          <w:numId w:val="0"/>
        </w:numPr>
        <w:rPr>
          <w:highlight w:val="yellow"/>
        </w:rPr>
      </w:pP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11199096"/>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11199097"/>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033C5">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033C5">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033C5">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033C5">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033C5">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DE6270" w:rsidRDefault="001D6E71" w:rsidP="00BD5A0E">
      <w:pPr>
        <w:pStyle w:val="Odrka1-2-"/>
        <w:spacing w:after="0"/>
      </w:pPr>
      <w:r w:rsidRPr="00DE6270">
        <w:t>projektovou činnost ve výstavbě</w:t>
      </w:r>
    </w:p>
    <w:p w14:paraId="6A9023DA" w14:textId="7DA608FA" w:rsidR="001D6E71" w:rsidRPr="00DE6270" w:rsidRDefault="001D6E71" w:rsidP="00BD5A0E">
      <w:pPr>
        <w:pStyle w:val="Odrka1-2-"/>
        <w:spacing w:after="0"/>
      </w:pPr>
      <w:r w:rsidRPr="00DE6270">
        <w:t>výkon zeměměřických činností</w:t>
      </w:r>
    </w:p>
    <w:p w14:paraId="4B1F9DB3" w14:textId="77777777" w:rsidR="00EA7A84" w:rsidRPr="00DE6270" w:rsidRDefault="00EA7A84" w:rsidP="00DE6270">
      <w:pPr>
        <w:pStyle w:val="Odrka1-2-"/>
        <w:spacing w:after="0"/>
      </w:pPr>
      <w:r w:rsidRPr="00DE6270">
        <w:t>výroba, obchod a služby neuvedené v přílohách 1 až 3 živnostenského zákona, v oboru činnosti: poradenská a konzultační činnost, zpracování odborných studií a posudků</w:t>
      </w:r>
    </w:p>
    <w:p w14:paraId="49AD27E5" w14:textId="77777777" w:rsidR="0035531B" w:rsidRPr="006B4131" w:rsidRDefault="0035531B" w:rsidP="00092CC9">
      <w:pPr>
        <w:pStyle w:val="Odrka1-1"/>
        <w:rPr>
          <w:u w:val="single"/>
        </w:rPr>
      </w:pPr>
      <w:r w:rsidRPr="006B4131">
        <w:rPr>
          <w:u w:val="single"/>
        </w:rPr>
        <w:t>Odborná způsobilost:</w:t>
      </w:r>
    </w:p>
    <w:p w14:paraId="12E053EF" w14:textId="6D9BD1FD" w:rsidR="00BD5A0E" w:rsidRPr="00962F05" w:rsidRDefault="00BD5A0E" w:rsidP="00BD5A0E">
      <w:pPr>
        <w:pStyle w:val="Odrka1-2-"/>
      </w:pPr>
      <w:r>
        <w:t xml:space="preserve">Zadavatel požaduje předložení dokladu o autorizaci v rozsahu dle § 5 odst. 3 písm. </w:t>
      </w:r>
      <w:r w:rsidR="00DE6270" w:rsidRPr="00BD0E1C">
        <w:rPr>
          <w:b/>
        </w:rPr>
        <w:t xml:space="preserve">a), b), </w:t>
      </w:r>
      <w:r w:rsidR="00F677CD">
        <w:rPr>
          <w:b/>
        </w:rPr>
        <w:t xml:space="preserve">d), </w:t>
      </w:r>
      <w:r w:rsidR="00DE6270" w:rsidRPr="00BD0E1C">
        <w:rPr>
          <w:b/>
        </w:rPr>
        <w:t>e), f)</w:t>
      </w:r>
      <w:r w:rsidR="00B837DF">
        <w:rPr>
          <w:b/>
        </w:rPr>
        <w:t xml:space="preserve"> (specializace elektrotechnická zařízení)</w:t>
      </w:r>
      <w:r w:rsidR="00DE6270" w:rsidRPr="00BD0E1C">
        <w:t xml:space="preserve">, </w:t>
      </w:r>
      <w:r w:rsidR="00DE6270">
        <w:rPr>
          <w:b/>
        </w:rPr>
        <w:t xml:space="preserve">g), </w:t>
      </w:r>
      <w:r w:rsidR="00F677CD" w:rsidRPr="00BD0E1C">
        <w:rPr>
          <w:b/>
        </w:rPr>
        <w:t xml:space="preserve">i) </w:t>
      </w:r>
      <w:r w:rsidR="00F677CD">
        <w:rPr>
          <w:b/>
        </w:rPr>
        <w:t xml:space="preserve">a j) </w:t>
      </w:r>
      <w:r>
        <w:t>zákona č. 360/1992 Sb., o výkonu povolání autorizovaných architektů a o výkonu povolání autorizovaných inženýrů a techniků činných ve výstavbě, ve znění pozdějších předpisů</w:t>
      </w:r>
      <w:r w:rsidRPr="00962F05">
        <w:t>.</w:t>
      </w:r>
    </w:p>
    <w:p w14:paraId="4300C633" w14:textId="5CDA7D85" w:rsidR="00BD5A0E" w:rsidRDefault="00BD5A0E" w:rsidP="00BD5A0E">
      <w:pPr>
        <w:pStyle w:val="Odrka1-2-"/>
      </w:pPr>
      <w:r w:rsidRPr="00F14C8E">
        <w:t xml:space="preserve">Zadavatel požaduje předložení úředního oprávnění pro ověřování výsledků zeměměřických činností v rozsahu dle § 13 odst. 1 písm. </w:t>
      </w:r>
      <w:r w:rsidRPr="00962F05">
        <w:rPr>
          <w:b/>
        </w:rPr>
        <w:t xml:space="preserve">a) </w:t>
      </w:r>
      <w:r w:rsidRPr="00962F05">
        <w:t>a</w:t>
      </w:r>
      <w:r w:rsidRPr="00962F05">
        <w:rPr>
          <w:b/>
        </w:rPr>
        <w:t xml:space="preserve"> c)</w:t>
      </w:r>
      <w:r w:rsidRPr="00962F05">
        <w:t xml:space="preserve"> </w:t>
      </w:r>
      <w:r>
        <w:t>zákona č. 200/1994 Sb., o zeměměřictví a o změně a doplnění některých zákonů souvisejících s jeho zavedením, ve znění pozdějších předpisů.</w:t>
      </w:r>
    </w:p>
    <w:p w14:paraId="178034E6" w14:textId="77777777" w:rsidR="00BD5A0E" w:rsidRPr="00E033C5" w:rsidRDefault="00BD5A0E" w:rsidP="00BD5A0E">
      <w:pPr>
        <w:pStyle w:val="Odrka1-2-"/>
      </w:pPr>
      <w:r w:rsidRPr="00E033C5">
        <w:t>Zadavatel požaduje předložení autorizace ke zpracování dokumentace a posudku dle § 19 zák. č. 100/2001 Sb., o posuzování vlivů na životní prostředí, ve znění pozdějších předpisů.</w:t>
      </w:r>
    </w:p>
    <w:p w14:paraId="6584EAB3" w14:textId="77777777" w:rsidR="00BD5A0E" w:rsidRPr="00EA7A84" w:rsidRDefault="00BD5A0E" w:rsidP="00BD5A0E">
      <w:pPr>
        <w:pStyle w:val="Odrka1-2-"/>
      </w:pPr>
      <w:r w:rsidRPr="00EA7A8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EA7A84" w:rsidRDefault="00BD5A0E" w:rsidP="00BD5A0E">
      <w:pPr>
        <w:pStyle w:val="Odrka1-2-"/>
      </w:pPr>
      <w:r w:rsidRPr="00EA7A8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09429F01" w:rsidR="00BD5A0E" w:rsidRDefault="00BD5A0E" w:rsidP="00BD5A0E">
      <w:pPr>
        <w:pStyle w:val="Odrka1-2-"/>
      </w:pPr>
      <w:r w:rsidRPr="00EA7A84">
        <w:t>Zadavatel požaduje předložení pověření k hodnocení nebezpečných vlastností odpadů dle §</w:t>
      </w:r>
      <w:r w:rsidR="001D21EA" w:rsidRPr="00EA7A84">
        <w:t xml:space="preserve"> 73, resp. § 154 odst. 3, zákona č. 541/2020 Sb., o odpadech</w:t>
      </w:r>
      <w:r w:rsidRPr="00EA7A84">
        <w:t>, ve znění pozdějších předpisů.</w:t>
      </w:r>
    </w:p>
    <w:p w14:paraId="3A5EAD60" w14:textId="51F918C1" w:rsidR="00A302C1" w:rsidRDefault="00A302C1" w:rsidP="00FB2B52">
      <w:pPr>
        <w:pStyle w:val="Odrka1-2-"/>
      </w:pPr>
      <w:r>
        <w:rPr>
          <w:lang w:eastAsia="cs-CZ"/>
        </w:rPr>
        <w:t>Zadavatel požaduje předložení autorizace dle § 45i odst. 3) zákona č. 114/1992 Sb., o ochraně přírody a krajiny, ve znění pozdějších předpisů.</w:t>
      </w:r>
    </w:p>
    <w:p w14:paraId="4B7D0BA9" w14:textId="77777777" w:rsidR="00A302C1" w:rsidRPr="00EA7A84" w:rsidRDefault="00A302C1" w:rsidP="00962F05">
      <w:pPr>
        <w:pStyle w:val="Odrka1-2-"/>
        <w:numPr>
          <w:ilvl w:val="0"/>
          <w:numId w:val="0"/>
        </w:numPr>
        <w:ind w:left="1531"/>
      </w:pP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2B52441" w:rsidR="00392730" w:rsidRPr="00962F05" w:rsidRDefault="00392730" w:rsidP="00392730">
      <w:pPr>
        <w:pStyle w:val="Textbezslovn"/>
      </w:pPr>
      <w:r>
        <w:t xml:space="preserve">Zadavatel požaduje předložení seznamu </w:t>
      </w:r>
      <w:r w:rsidRPr="00962F05">
        <w:t xml:space="preserve">ukončených významných služeb obdobného charakteru poskytnutých dodavatelem v posledních </w:t>
      </w:r>
      <w:r w:rsidR="00D45159" w:rsidRPr="00962F05">
        <w:t xml:space="preserve">5 </w:t>
      </w:r>
      <w:r w:rsidRPr="00962F05">
        <w:t>letech</w:t>
      </w:r>
      <w:r w:rsidR="002643F3" w:rsidRPr="00962F05">
        <w:t xml:space="preserve"> </w:t>
      </w:r>
      <w:r w:rsidRPr="00962F05">
        <w:t xml:space="preserve">před zahájením zadávacího řízení. </w:t>
      </w:r>
    </w:p>
    <w:p w14:paraId="43E21E9E" w14:textId="5C233511" w:rsidR="00D45159" w:rsidRPr="00F14C8E" w:rsidRDefault="00D45159" w:rsidP="00D45159">
      <w:pPr>
        <w:pStyle w:val="Textbezslovn"/>
      </w:pPr>
      <w:r w:rsidRPr="00F14C8E">
        <w:t>Za služby obdobného charakteru se pokládají projektové práce spočívající ve zhotovení dokumentace ve stupni 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962F05">
        <w:rPr>
          <w:rStyle w:val="Znakapoznpodarou"/>
        </w:rPr>
        <w:footnoteReference w:id="1"/>
      </w:r>
      <w:r w:rsidRPr="00962F05">
        <w:t xml:space="preserve"> pro stavby železničních drah ve smyslu § 5 odst. 1 a § 3 odst. 1 zák. č. 266/1994 Sb., o dráhách, ve znění pozdějších předpisů. Za službu obdobného charakteru, resp. projektové práce spočívající ve zhotovení dokumentace ve stupni DUR nebo DSP nebo DSP+PDPS nebo DUSP</w:t>
      </w:r>
      <w:r w:rsidRPr="00F14C8E">
        <w:t xml:space="preserve"> nebo DUSP+PDPS, zadavatel považuje rovněž provedení aktualizace dokumentace ve stupni DUR nebo DSP nebo DSP+PDPS nebo DUSP nebo DUSP+PDPS.</w:t>
      </w:r>
    </w:p>
    <w:p w14:paraId="54BD5BA1" w14:textId="77777777" w:rsidR="00D45159" w:rsidRPr="00F14C8E" w:rsidRDefault="00D45159" w:rsidP="00D45159">
      <w:pPr>
        <w:pStyle w:val="Textbezslovn"/>
      </w:pPr>
      <w:r w:rsidRPr="00F14C8E">
        <w:t>Pro účely doložení požadované technické kvalifikace se dokumentacemi ve stupních DSP+PDSP rozumí jak dokumentace zpracovaná dle přílohy č. 5 vyhl.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o rozsahu a obsahu projektové dokumentace dopravních staveb, ve znění účinném od 1. 12. 2018. Jako dokumentaci ve stupni PDPS však nelze předložit PDPS zpracovanou dle přílohy č. 6 vyhl. č. 146/2008 Sb., o rozsahu a obsahu projektové dokumentace dopravních staveb, ve znění účinném do 30. 11. 2018.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2CEA948D" w14:textId="59BD07D3" w:rsidR="00392730" w:rsidRPr="00F14C8E" w:rsidRDefault="00392730" w:rsidP="00392730">
      <w:pPr>
        <w:pStyle w:val="Textbezslovn"/>
      </w:pPr>
    </w:p>
    <w:p w14:paraId="3E51B240" w14:textId="0915496D" w:rsidR="00392730" w:rsidRPr="00962F05" w:rsidRDefault="00392730" w:rsidP="00392730">
      <w:pPr>
        <w:pStyle w:val="Textbezslovn"/>
      </w:pPr>
      <w:r w:rsidRPr="00F14C8E">
        <w:t xml:space="preserve">Za významné služby obdobného charakteru se pokládají pouze takové služby obdobného charakteru, jejichž předmětem byly následující činnosti uvedené níže v tomto článku pod písm. a), b), c), </w:t>
      </w:r>
      <w:r w:rsidRPr="00962F05">
        <w:t>(dále jen „</w:t>
      </w:r>
      <w:r w:rsidRPr="00962F05">
        <w:rPr>
          <w:b/>
        </w:rPr>
        <w:t>významné služby</w:t>
      </w:r>
      <w:r w:rsidRPr="00962F05">
        <w:t xml:space="preserve">“). Dodavatel musí informacemi uvedenými v předloženém seznamu významných služeb prokázat, že v uvedeném období poskytl významné služby, jejichž předmětem byly následující činnosti: </w:t>
      </w:r>
    </w:p>
    <w:p w14:paraId="7277F0DA" w14:textId="77777777" w:rsidR="00CD16AF" w:rsidRPr="00F14C8E" w:rsidRDefault="00CD16AF" w:rsidP="00CD16AF">
      <w:pPr>
        <w:pStyle w:val="Odstavec1-1a"/>
        <w:numPr>
          <w:ilvl w:val="0"/>
          <w:numId w:val="10"/>
        </w:numPr>
      </w:pPr>
      <w:r w:rsidRPr="00F14C8E">
        <w:t>zpracování dokumentace ve stupni DUR nebo DSP nebo DSP+PDPS nebo DUSP nebo DUSP+PDPS pro rekonstrukci, novostavbu nebo opravu železniční trati včetně zabezpečovacího zařízení v souhrnné délce traťového úseku minimálně 10 km, která obsahuje minimálně jednu železniční stanici,</w:t>
      </w:r>
    </w:p>
    <w:p w14:paraId="7E5FBE06" w14:textId="77777777" w:rsidR="00CD16AF" w:rsidRPr="00F14C8E" w:rsidRDefault="00CD16AF" w:rsidP="00CD16AF">
      <w:pPr>
        <w:pStyle w:val="Odstavec1-1a"/>
        <w:numPr>
          <w:ilvl w:val="0"/>
          <w:numId w:val="10"/>
        </w:numPr>
      </w:pPr>
      <w:r w:rsidRPr="00F14C8E">
        <w:t xml:space="preserve">zpracování dokumentace ve stupni DUR nebo DSP nebo DSP+PDPS nebo DUSP nebo DUSP+PDPS pro rekonstrukci, novostavbu nebo opravu alespoň jedné železniční stanice na trati s minimálním počtem 13 ks výhybek včetně zabezpečovacího zařízení,  </w:t>
      </w:r>
    </w:p>
    <w:p w14:paraId="3A09DC7F" w14:textId="77777777" w:rsidR="00CD16AF" w:rsidRPr="00F14C8E" w:rsidRDefault="00CD16AF" w:rsidP="00CD16AF">
      <w:pPr>
        <w:pStyle w:val="Odstavec1-1a"/>
        <w:numPr>
          <w:ilvl w:val="0"/>
          <w:numId w:val="10"/>
        </w:numPr>
      </w:pPr>
      <w:r w:rsidRPr="00F14C8E">
        <w:t xml:space="preserve">zajištění vydání alespoň nepravomocného územního rozhodnutí, územního souhlasu nebo společného povolení, kterým se stavba umisťuje a povoluje, včetně zpracování agendy majetkoprávního vypořádání pro rekonstrukci, novostavbu nebo opravu železniční trati nebo železniční stanice. </w:t>
      </w:r>
    </w:p>
    <w:p w14:paraId="39B20C53" w14:textId="77777777" w:rsidR="00CD16AF" w:rsidRPr="00962F05" w:rsidRDefault="00CD16AF" w:rsidP="00392730">
      <w:pPr>
        <w:pStyle w:val="Textbezslovn"/>
        <w:rPr>
          <w:strike/>
        </w:rPr>
      </w:pPr>
    </w:p>
    <w:p w14:paraId="252247DF" w14:textId="0181453B" w:rsidR="00392730" w:rsidRPr="00F14C8E" w:rsidRDefault="00392730" w:rsidP="00392730">
      <w:pPr>
        <w:pStyle w:val="Textbezslovn"/>
      </w:pPr>
      <w:r w:rsidRPr="00F14C8E">
        <w:rPr>
          <w:b/>
        </w:rPr>
        <w:t xml:space="preserve">Každá z činností uvedených pod písm. a), b), c), </w:t>
      </w:r>
      <w:r w:rsidRPr="00962F05">
        <w:rPr>
          <w:b/>
        </w:rPr>
        <w:t>výše</w:t>
      </w:r>
      <w:r w:rsidRPr="00962F05">
        <w:t xml:space="preserve"> </w:t>
      </w:r>
      <w:r w:rsidRPr="00962F05">
        <w:rPr>
          <w:b/>
        </w:rPr>
        <w:t>musí být doložena alespoň ve dvou referenčních zakázkách (významných službách).</w:t>
      </w:r>
    </w:p>
    <w:p w14:paraId="435B6A10" w14:textId="18EA4C0F" w:rsidR="00392730" w:rsidRPr="00962F05" w:rsidRDefault="00392730" w:rsidP="00AB0428">
      <w:pPr>
        <w:pStyle w:val="Textbezslovn"/>
      </w:pPr>
      <w:r w:rsidRPr="00F14C8E">
        <w:t xml:space="preserve">Parametry, resp. požadavky na obsahovou náplň činností, uvedené výše pod písm. </w:t>
      </w:r>
      <w:r w:rsidR="00AB0428" w:rsidRPr="00F14C8E">
        <w:t xml:space="preserve">a), b), c), </w:t>
      </w:r>
      <w:r w:rsidRPr="00962F05">
        <w:t xml:space="preserve">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w:t>
      </w:r>
      <w:r w:rsidRPr="00F14C8E">
        <w:t xml:space="preserve">a) nebo b) nebo c) </w:t>
      </w:r>
      <w:r w:rsidRPr="00962F05">
        <w:t xml:space="preserve">výše, takže požadavky na obsahovou náplň činností uvedených výše pod jednotlivými písm. </w:t>
      </w:r>
      <w:r w:rsidRPr="00F14C8E">
        <w:t xml:space="preserve">a) nebo b) nebo c) </w:t>
      </w:r>
      <w:r w:rsidRPr="00962F05">
        <w:t xml:space="preserve">nelze za účelem prokázání technické kvalifikace sčítat z více referenčních zakázek (významných služeb). </w:t>
      </w:r>
    </w:p>
    <w:p w14:paraId="0459CE28" w14:textId="76494466" w:rsidR="00D45159" w:rsidRPr="00F14C8E" w:rsidRDefault="00D45159" w:rsidP="00D45159">
      <w:pPr>
        <w:spacing w:after="120"/>
        <w:ind w:left="737"/>
        <w:jc w:val="both"/>
      </w:pPr>
      <w:r w:rsidRPr="00F14C8E">
        <w:t xml:space="preserve">Celkový součet hodnot významných služeb za posledních 5 let před zahájením zadávacího řízení, které dodavatel poskytl, musí dosahovat v souhrnu, včetně případných poddodávek, minimálně </w:t>
      </w:r>
      <w:r w:rsidR="00D801E3" w:rsidRPr="00F14C8E">
        <w:rPr>
          <w:b/>
        </w:rPr>
        <w:t>12.980.000,-</w:t>
      </w:r>
      <w:r w:rsidRPr="00F14C8E">
        <w:t xml:space="preserve"> </w:t>
      </w:r>
      <w:r w:rsidRPr="00F14C8E">
        <w:rPr>
          <w:b/>
        </w:rPr>
        <w:t>Kč</w:t>
      </w:r>
      <w:r w:rsidRPr="00F14C8E">
        <w:t xml:space="preserve"> bez DPH, přičemž alespoň jedna významná služba musí dosahovat hodnoty nejméně </w:t>
      </w:r>
      <w:r w:rsidR="00D801E3" w:rsidRPr="00F14C8E">
        <w:rPr>
          <w:b/>
        </w:rPr>
        <w:t>6.490.000,-</w:t>
      </w:r>
      <w:r w:rsidR="00D801E3" w:rsidRPr="00F14C8E">
        <w:t xml:space="preserve"> </w:t>
      </w:r>
      <w:r w:rsidRPr="00F14C8E">
        <w:rPr>
          <w:b/>
        </w:rPr>
        <w:t>Kč</w:t>
      </w:r>
      <w:r w:rsidRPr="00F14C8E">
        <w:t xml:space="preserve"> bez DPH. Hodnotou významných služeb se </w:t>
      </w:r>
      <w:r w:rsidRPr="00F14C8E">
        <w:rPr>
          <w:rFonts w:cs="Arial"/>
          <w:iCs/>
        </w:rPr>
        <w:t>pro účely posouzení splnění kritérií technické kvalifikace</w:t>
      </w:r>
      <w:r w:rsidRPr="00F14C8E">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04468FCE" w14:textId="77777777" w:rsidR="00D45159" w:rsidRPr="00D45159" w:rsidRDefault="00D45159" w:rsidP="00D45159">
      <w:pPr>
        <w:spacing w:after="120"/>
        <w:ind w:left="737"/>
        <w:jc w:val="both"/>
      </w:pPr>
      <w:r w:rsidRPr="00F14C8E">
        <w:rPr>
          <w:rFonts w:cs="Arial"/>
          <w:iCs/>
        </w:rPr>
        <w:t>Pro vyloučení pochybností zadavatel upřesňuje, že rekonstrukcí se pro účely posouzení</w:t>
      </w:r>
      <w:r w:rsidRPr="00D45159">
        <w:rPr>
          <w:rFonts w:cs="Arial"/>
          <w:iCs/>
        </w:rPr>
        <w:t xml:space="preserve"> splnění kritérií technické kvalifikace rozumí </w:t>
      </w:r>
      <w:r w:rsidRPr="00D45159">
        <w:t>též modernizace, optimalizace, revitalizace, elektrizace nebo jiná změna dokončené stavby ve smyslu zákona č. 183/2006 Sb., o územním plánování a stavebním řádu (stavební zákon), ve znění pozdějších předpisů (dále jen „stavební zákon“).</w:t>
      </w:r>
    </w:p>
    <w:p w14:paraId="220778F3" w14:textId="77777777" w:rsidR="00D45159" w:rsidRPr="00D45159" w:rsidRDefault="00D45159" w:rsidP="00D45159">
      <w:pPr>
        <w:spacing w:after="120"/>
        <w:ind w:left="737"/>
        <w:jc w:val="both"/>
      </w:pPr>
      <w:r w:rsidRPr="00D45159">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13B7D513" w14:textId="77777777" w:rsidR="00D45159" w:rsidRPr="00D45159" w:rsidRDefault="00D45159" w:rsidP="00D45159">
      <w:pPr>
        <w:spacing w:after="120"/>
        <w:ind w:left="737"/>
        <w:jc w:val="both"/>
      </w:pPr>
      <w:r w:rsidRPr="00D45159">
        <w:t>Za rekonstrukci ani opravu 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E7608BB" w14:textId="77777777" w:rsidR="00D45159" w:rsidRPr="00D45159" w:rsidRDefault="00D45159" w:rsidP="00D45159">
      <w:pPr>
        <w:spacing w:after="120"/>
        <w:ind w:left="737"/>
        <w:jc w:val="both"/>
      </w:pPr>
      <w:r w:rsidRPr="00D45159">
        <w:t>Jako významnou službu nelze doložit samotné uzavření rámcové dohody s objednatelem, v takovém případě je třeba doložit konkrétní služby/zakázky realizované dle dílčích smluv (objednávek) uzavřených na základě rámcové dohody.</w:t>
      </w:r>
    </w:p>
    <w:p w14:paraId="6139A4B4" w14:textId="77777777" w:rsidR="00D45159" w:rsidRPr="00D45159" w:rsidRDefault="00D45159" w:rsidP="00D45159">
      <w:pPr>
        <w:spacing w:after="120"/>
        <w:ind w:left="737"/>
        <w:jc w:val="both"/>
      </w:pPr>
      <w:r w:rsidRPr="00D45159">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7B70851F" w14:textId="14AEB653" w:rsidR="00D45159" w:rsidRPr="00D45159" w:rsidRDefault="00D45159" w:rsidP="00D45159">
      <w:pPr>
        <w:spacing w:after="120"/>
        <w:ind w:left="737"/>
        <w:jc w:val="both"/>
      </w:pPr>
      <w:r w:rsidRPr="00D45159">
        <w:t xml:space="preserve">Doba 5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5 let před zahájením zadávacího řízení. V případě, že byla referovaná významná služba, resp. činnost či zpracovaný příslušný stupeň dokumentace, součástí rozsáhlejšího plnění pro objednatele významné služby (např. kromě zpracování projektové dokumentace měl dodavatel vykonávat i autorský dozor při realizaci stavby apod.) postačí, pokud je v uvedené době dokončeno plnění, které odpovídá zadavatelem stanovené definici významné služby (tj. např. projektové práce spočívající ve zpracování </w:t>
      </w:r>
      <w:r w:rsidRPr="00D45159">
        <w:rPr>
          <w:rFonts w:cs="Arial"/>
          <w:bCs/>
        </w:rPr>
        <w:t xml:space="preserve">dokumentace </w:t>
      </w:r>
      <w:r w:rsidRPr="00D45159">
        <w:t>ve stupni DUR nebo DSP nebo DSP+PDPS nebo DUSP nebo DUSP+PDPS pro stavby železničních drah)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odpovídající definici významné služby (tj. např. zpracování příslušného stupně projektové dokumentace) bylo dokončeno dříve než před 5 lety. 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26B00082" w14:textId="77777777" w:rsidR="00D45159" w:rsidRPr="00D45159" w:rsidRDefault="00D45159" w:rsidP="00D45159">
      <w:pPr>
        <w:spacing w:after="120"/>
        <w:ind w:left="737"/>
        <w:jc w:val="both"/>
      </w:pPr>
      <w:r w:rsidRPr="00D45159">
        <w:t>Pro odstranění pochybností zadavatel k výše uvedenému upřesňuje, že:</w:t>
      </w:r>
    </w:p>
    <w:p w14:paraId="491033A6" w14:textId="77777777" w:rsidR="00D45159" w:rsidRPr="00D45159" w:rsidRDefault="00D45159" w:rsidP="00D45159">
      <w:pPr>
        <w:numPr>
          <w:ilvl w:val="0"/>
          <w:numId w:val="21"/>
        </w:numPr>
        <w:spacing w:after="60"/>
        <w:jc w:val="both"/>
      </w:pPr>
      <w:r w:rsidRPr="00D45159">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0D9A3888" w14:textId="251DDB77" w:rsidR="00D45159" w:rsidRPr="00D45159" w:rsidRDefault="00D45159" w:rsidP="00D23C69">
      <w:pPr>
        <w:numPr>
          <w:ilvl w:val="0"/>
          <w:numId w:val="21"/>
        </w:numPr>
        <w:spacing w:after="120"/>
        <w:jc w:val="both"/>
      </w:pPr>
      <w:r w:rsidRPr="00D45159">
        <w:t xml:space="preserve">pro potřeby doložení referenčních zakázek (významných služeb) se zakázka na projektové práce spočívající ve zpracování </w:t>
      </w:r>
      <w:r w:rsidRPr="00D45159">
        <w:rPr>
          <w:rFonts w:cs="Arial"/>
          <w:bCs/>
        </w:rPr>
        <w:t xml:space="preserve">dokumentace </w:t>
      </w:r>
      <w:r w:rsidRPr="00D45159">
        <w:t xml:space="preserve">ve stupni DUR nebo DSP nebo DSP+PDPS nebo DUSP nebo DUSP+PDPS považuje za dokončenou definitivním předáním DUR nebo DSP nebo DSP+PDPS nebo DUSP nebo DUSP+PDPS včetně dokladové části, příp. jejich aktualizace, objednateli po zapracování všech připomínek a jejím převzetím objednatelem, a to bez případného podání žádosti o územní rozhodnutí, </w:t>
      </w:r>
      <w:r w:rsidRPr="00962F05">
        <w:t xml:space="preserve">územní souhlas, stavební povolení nebo společné povolení, je-li součástí plnění zakázky. </w:t>
      </w:r>
      <w:r w:rsidRPr="00F14C8E">
        <w:t xml:space="preserve">Tento odstavec, resp. odrážka, se nevztahuje na službu dle písm. </w:t>
      </w:r>
      <w:r w:rsidR="00D23C69" w:rsidRPr="00F14C8E">
        <w:t>c</w:t>
      </w:r>
      <w:r w:rsidRPr="00F14C8E">
        <w:t>) tohoto článku.</w:t>
      </w:r>
      <w:r w:rsidRPr="00D45159">
        <w:t xml:space="preserve"> </w:t>
      </w:r>
    </w:p>
    <w:p w14:paraId="707768FC" w14:textId="77777777" w:rsidR="00D45159" w:rsidRPr="00D45159" w:rsidRDefault="00D45159" w:rsidP="00D45159">
      <w:pPr>
        <w:spacing w:after="120"/>
        <w:ind w:left="737"/>
        <w:jc w:val="both"/>
      </w:pPr>
      <w:r w:rsidRPr="00D45159">
        <w:t>Dodavatel může použít k prokázání splnění kritéria kvalifikace týkajícího se požadavku na předložení seznamu referenčních zakázek i takové významné služby, které poskytl</w:t>
      </w:r>
    </w:p>
    <w:p w14:paraId="30037280" w14:textId="77777777" w:rsidR="00D45159" w:rsidRPr="00D45159" w:rsidRDefault="00D45159" w:rsidP="00D45159">
      <w:pPr>
        <w:numPr>
          <w:ilvl w:val="0"/>
          <w:numId w:val="22"/>
        </w:numPr>
        <w:spacing w:after="0"/>
        <w:jc w:val="both"/>
      </w:pPr>
      <w:r w:rsidRPr="00D45159">
        <w:t>společně s jinými dodavateli, a to v rozsahu, v jakém se na plnění zakázky podílel, nebo</w:t>
      </w:r>
    </w:p>
    <w:p w14:paraId="0F4C6228" w14:textId="77777777" w:rsidR="00D45159" w:rsidRPr="00D45159" w:rsidRDefault="00D45159" w:rsidP="00D45159">
      <w:pPr>
        <w:numPr>
          <w:ilvl w:val="0"/>
          <w:numId w:val="22"/>
        </w:numPr>
        <w:spacing w:after="0"/>
        <w:jc w:val="both"/>
      </w:pPr>
      <w:r w:rsidRPr="00D45159">
        <w:t>jako poddodavatel, a to v rozsahu, v jakém se na plnění zakázky podílel.</w:t>
      </w:r>
    </w:p>
    <w:p w14:paraId="005E6137" w14:textId="77777777" w:rsidR="00D45159" w:rsidRPr="00D45159" w:rsidRDefault="00D45159" w:rsidP="00D45159">
      <w:pPr>
        <w:spacing w:before="240" w:after="120"/>
        <w:ind w:left="737"/>
        <w:jc w:val="both"/>
      </w:pPr>
      <w:r w:rsidRPr="00D45159">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3FC435CD" w:rsidR="00935206" w:rsidRDefault="00D45159" w:rsidP="00D45159">
      <w:pPr>
        <w:pStyle w:val="Textbezslovn"/>
      </w:pPr>
      <w:r w:rsidRPr="00D45159">
        <w:t>Zadavatel pro účely prokázání technické 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9557DB4"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4F130061" w:rsidR="009E1AEE" w:rsidRPr="006B6406" w:rsidRDefault="009E1AEE" w:rsidP="006B6406">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w:t>
      </w:r>
      <w:r w:rsidR="006B6406">
        <w:t>telem předkládaných dokumentů):</w:t>
      </w:r>
    </w:p>
    <w:p w14:paraId="7F0A865B" w14:textId="233F943A" w:rsidR="009E1AEE" w:rsidRPr="00103724" w:rsidRDefault="000F747E" w:rsidP="00E033C5">
      <w:pPr>
        <w:pStyle w:val="Odstavec1-1a"/>
        <w:numPr>
          <w:ilvl w:val="0"/>
          <w:numId w:val="11"/>
        </w:numPr>
        <w:rPr>
          <w:b/>
        </w:rPr>
      </w:pPr>
      <w:r w:rsidRPr="00103724">
        <w:rPr>
          <w:b/>
        </w:rPr>
        <w:t xml:space="preserve">hlavní projektant </w:t>
      </w:r>
      <w:r w:rsidR="003804E2" w:rsidRPr="00103724">
        <w:rPr>
          <w:b/>
        </w:rPr>
        <w:t>(HIP)</w:t>
      </w:r>
      <w:r w:rsidR="009E1AEE" w:rsidRPr="00103724">
        <w:rPr>
          <w:b/>
        </w:rPr>
        <w:t xml:space="preserve"> </w:t>
      </w:r>
    </w:p>
    <w:p w14:paraId="640DC132" w14:textId="00644F9A" w:rsidR="009E1AEE" w:rsidRPr="00103724" w:rsidRDefault="009E1AEE" w:rsidP="009E1AEE">
      <w:pPr>
        <w:pStyle w:val="Odrka1-2-"/>
      </w:pPr>
      <w:r w:rsidRPr="00103724">
        <w:t xml:space="preserve">nejméně 5 let praxe v projektování </w:t>
      </w:r>
      <w:r w:rsidR="00455731" w:rsidRPr="00103724">
        <w:t>staveb železničních drah</w:t>
      </w:r>
      <w:r w:rsidRPr="00103724">
        <w:t xml:space="preserve">, které obsahovaly alespoň následující činnosti: projektování </w:t>
      </w:r>
      <w:r w:rsidR="00E36CEF" w:rsidRPr="00103724">
        <w:rPr>
          <w:rFonts w:eastAsia="Times New Roman" w:cs="Calibri"/>
          <w:lang w:eastAsia="cs-CZ"/>
        </w:rPr>
        <w:t>železničního svršku a spodku, projektování sdělovacího a zabezpečovacího zařízení</w:t>
      </w:r>
      <w:r w:rsidRPr="00103724">
        <w:t xml:space="preserve">; </w:t>
      </w:r>
    </w:p>
    <w:p w14:paraId="7EB977EC" w14:textId="0478F78C" w:rsidR="009E1AEE" w:rsidRPr="00103724" w:rsidRDefault="009E1AEE" w:rsidP="009E1AEE">
      <w:pPr>
        <w:pStyle w:val="Odrka1-2-"/>
      </w:pPr>
      <w:r w:rsidRPr="00103724">
        <w:t xml:space="preserve">autorizace v rozsahu dle § 5 odst. 3 písm. b) </w:t>
      </w:r>
      <w:r w:rsidR="00E04992" w:rsidRPr="00103724">
        <w:t xml:space="preserve">nebo e) </w:t>
      </w:r>
      <w:r w:rsidRPr="00103724">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103724">
        <w:t>nebo technologická zařízení staveb</w:t>
      </w:r>
      <w:r w:rsidRPr="00103724">
        <w:t xml:space="preserve">; </w:t>
      </w:r>
    </w:p>
    <w:p w14:paraId="0DF8B3B5" w14:textId="5F1E754A" w:rsidR="00087020" w:rsidRDefault="00087020" w:rsidP="00087020">
      <w:pPr>
        <w:pStyle w:val="Odrka1-2-"/>
        <w:numPr>
          <w:ilvl w:val="0"/>
          <w:numId w:val="21"/>
        </w:numPr>
        <w:ind w:left="1434" w:hanging="357"/>
      </w:pPr>
      <w:r w:rsidRPr="00103724">
        <w:t xml:space="preserve">prokázat zkušenosti s plněním alespoň jedné zakázky na projektové práce spočívající ve zpracování dokumentace pro stavby železničních drah ve stupni DUR nebo DSP nebo DSP+PDPS nebo DUSP nebo DUSP+PDPS ve funkci vedoucího týmu, přičemž hodnota zakázky </w:t>
      </w:r>
      <w:r w:rsidRPr="00103724">
        <w:rPr>
          <w:rFonts w:cs="Arial"/>
          <w:bCs/>
        </w:rPr>
        <w:t xml:space="preserve">musí činit nejméně </w:t>
      </w:r>
      <w:r w:rsidR="00103724" w:rsidRPr="00103724">
        <w:rPr>
          <w:rFonts w:cs="Arial"/>
          <w:b/>
          <w:bCs/>
        </w:rPr>
        <w:t>3.894.000,-</w:t>
      </w:r>
      <w:r w:rsidR="00103724" w:rsidRPr="00103724">
        <w:rPr>
          <w:rFonts w:cs="Arial"/>
          <w:bCs/>
        </w:rPr>
        <w:t xml:space="preserve"> </w:t>
      </w:r>
      <w:r w:rsidRPr="00103724">
        <w:rPr>
          <w:rFonts w:cs="Arial"/>
          <w:b/>
          <w:bCs/>
        </w:rPr>
        <w:t>mil. Kč</w:t>
      </w:r>
      <w:r w:rsidRPr="00103724">
        <w:rPr>
          <w:rFonts w:cs="Arial"/>
          <w:bCs/>
        </w:rPr>
        <w:t xml:space="preserve"> bez DPH</w:t>
      </w:r>
      <w:r w:rsidRPr="00103724">
        <w:t xml:space="preserve"> a musí se jednat o zakázku dokončenou, avšak zadavatel nestanoví maximální lhůtu, ve které musela být zakázka dokončena; pokud byla referovaná činnost součástí rozsáhlejšího plnění pro objednatele služby (např. kromě </w:t>
      </w:r>
      <w:r w:rsidRPr="003B3371">
        <w:t xml:space="preserve">zpracování projektové dokumentace měl dodavatel vykonávat i autorský dozor) postačí, pokud je dokončeno plnění odpovídající zadavatelem stanovené definici požadované zkušenosti;  </w:t>
      </w:r>
    </w:p>
    <w:p w14:paraId="2E868D39" w14:textId="77777777" w:rsidR="00784395" w:rsidRPr="003B3371" w:rsidRDefault="00784395" w:rsidP="00784395">
      <w:pPr>
        <w:pStyle w:val="Odrka1-2-"/>
        <w:numPr>
          <w:ilvl w:val="0"/>
          <w:numId w:val="0"/>
        </w:numPr>
        <w:ind w:left="1531" w:hanging="454"/>
      </w:pPr>
    </w:p>
    <w:p w14:paraId="5E4C4978" w14:textId="69511DE8" w:rsidR="009E1AEE" w:rsidRPr="003B3371" w:rsidRDefault="009E1AEE" w:rsidP="00E033C5">
      <w:pPr>
        <w:pStyle w:val="Odstavec1-1a"/>
        <w:numPr>
          <w:ilvl w:val="0"/>
          <w:numId w:val="11"/>
        </w:numPr>
        <w:rPr>
          <w:b/>
        </w:rPr>
      </w:pPr>
      <w:r w:rsidRPr="003B3371">
        <w:rPr>
          <w:b/>
        </w:rPr>
        <w:t>specialista na železniční svršek a spodek</w:t>
      </w:r>
    </w:p>
    <w:p w14:paraId="5D3774CB" w14:textId="2D6334E4" w:rsidR="00355D2A" w:rsidRPr="003B3371" w:rsidRDefault="009E1AEE" w:rsidP="00355D2A">
      <w:pPr>
        <w:pStyle w:val="Odrka1-2-"/>
      </w:pPr>
      <w:r w:rsidRPr="003B3371">
        <w:t xml:space="preserve">nejméně 5 let praxe </w:t>
      </w:r>
      <w:r w:rsidR="00222BAD" w:rsidRPr="003B3371">
        <w:t xml:space="preserve">v projektování v oboru své specializace </w:t>
      </w:r>
      <w:r w:rsidR="000E1758" w:rsidRPr="003B3371">
        <w:t>(železniční svršek a spodek)</w:t>
      </w:r>
      <w:r w:rsidRPr="003B3371">
        <w:t xml:space="preserve">; </w:t>
      </w:r>
    </w:p>
    <w:p w14:paraId="3388847C" w14:textId="77777777" w:rsidR="009E1AEE" w:rsidRPr="003B3371" w:rsidRDefault="009E1AEE" w:rsidP="00355D2A">
      <w:pPr>
        <w:pStyle w:val="Odrka1-2-"/>
      </w:pPr>
      <w:r w:rsidRPr="003B3371">
        <w:t xml:space="preserve">autorizace v rozsahu dle § 5 odst. 3 písm. b) autorizačního zákona, tedy pro dopravní stavby; </w:t>
      </w:r>
    </w:p>
    <w:p w14:paraId="174F62BD" w14:textId="77777777" w:rsidR="009E1AEE" w:rsidRPr="003B3371" w:rsidRDefault="009E1AEE" w:rsidP="00E033C5">
      <w:pPr>
        <w:pStyle w:val="Odstavec1-1a"/>
        <w:numPr>
          <w:ilvl w:val="0"/>
          <w:numId w:val="11"/>
        </w:numPr>
        <w:rPr>
          <w:b/>
        </w:rPr>
      </w:pPr>
      <w:r w:rsidRPr="003B3371">
        <w:rPr>
          <w:b/>
        </w:rPr>
        <w:t>specialista na mostní a inženýrské konstrukce</w:t>
      </w:r>
    </w:p>
    <w:p w14:paraId="18FAF453" w14:textId="77777777" w:rsidR="00355D2A" w:rsidRPr="003B3371" w:rsidRDefault="009E1AEE" w:rsidP="00355D2A">
      <w:pPr>
        <w:pStyle w:val="Odrka1-2-"/>
      </w:pPr>
      <w:r w:rsidRPr="003B3371">
        <w:t>nejméně 5 let praxe v projektování v oboru své specializace</w:t>
      </w:r>
      <w:r w:rsidR="000E1758" w:rsidRPr="003B3371">
        <w:t xml:space="preserve"> (mostní a inženýrské konstrukce)</w:t>
      </w:r>
      <w:r w:rsidRPr="003B3371">
        <w:t xml:space="preserve">; </w:t>
      </w:r>
    </w:p>
    <w:p w14:paraId="6E7BE1A0" w14:textId="0A306A4C" w:rsidR="009E1AEE" w:rsidRPr="003B3371" w:rsidRDefault="009E1AEE" w:rsidP="00355D2A">
      <w:pPr>
        <w:pStyle w:val="Odrka1-2-"/>
      </w:pPr>
      <w:r w:rsidRPr="003B3371">
        <w:t xml:space="preserve">autorizace v rozsahu dle § 5 odst. 3 písm. d) </w:t>
      </w:r>
      <w:r w:rsidR="002643F3">
        <w:t xml:space="preserve">a g) </w:t>
      </w:r>
      <w:r w:rsidRPr="003B3371">
        <w:t>autorizačního zákona, tedy v oboru mosty a inženýrské konstrukce</w:t>
      </w:r>
      <w:r w:rsidR="002643F3">
        <w:t xml:space="preserve"> a statika a dynamika staveb</w:t>
      </w:r>
      <w:r w:rsidRPr="003B3371">
        <w:t xml:space="preserve">; </w:t>
      </w:r>
    </w:p>
    <w:p w14:paraId="218BB049" w14:textId="77777777" w:rsidR="009E1AEE" w:rsidRPr="003B3371" w:rsidRDefault="009E1AEE" w:rsidP="00E033C5">
      <w:pPr>
        <w:pStyle w:val="Odstavec1-1a"/>
        <w:numPr>
          <w:ilvl w:val="0"/>
          <w:numId w:val="11"/>
        </w:numPr>
        <w:rPr>
          <w:b/>
        </w:rPr>
      </w:pPr>
      <w:r w:rsidRPr="003B3371">
        <w:rPr>
          <w:b/>
        </w:rPr>
        <w:t>specialista na pozemní stavby</w:t>
      </w:r>
    </w:p>
    <w:p w14:paraId="40B47FFA" w14:textId="77777777" w:rsidR="00355D2A" w:rsidRPr="003B3371" w:rsidRDefault="009E1AEE" w:rsidP="00355D2A">
      <w:pPr>
        <w:pStyle w:val="Odrka1-2-"/>
      </w:pPr>
      <w:r w:rsidRPr="003B3371">
        <w:t>nejméně 5 let praxe v projektování v oboru své specializace</w:t>
      </w:r>
      <w:r w:rsidR="000E1758" w:rsidRPr="003B3371">
        <w:t xml:space="preserve"> (pozemní stavby)</w:t>
      </w:r>
      <w:r w:rsidRPr="003B3371">
        <w:t xml:space="preserve">; </w:t>
      </w:r>
    </w:p>
    <w:p w14:paraId="679E6712" w14:textId="77777777" w:rsidR="009E1AEE" w:rsidRPr="003B3371" w:rsidRDefault="009E1AEE" w:rsidP="00355D2A">
      <w:pPr>
        <w:pStyle w:val="Odrka1-2-"/>
      </w:pPr>
      <w:r w:rsidRPr="003B3371">
        <w:t>autorizace v rozsahu dle § 5 odst. 3 písm. a) autorizačního zákona, tedy v oboru pozemní stavby;</w:t>
      </w:r>
    </w:p>
    <w:p w14:paraId="42E501CB" w14:textId="77777777" w:rsidR="009E1AEE" w:rsidRPr="003B3371" w:rsidRDefault="009E1AEE" w:rsidP="00E033C5">
      <w:pPr>
        <w:pStyle w:val="Odstavec1-1a"/>
        <w:numPr>
          <w:ilvl w:val="0"/>
          <w:numId w:val="11"/>
        </w:numPr>
        <w:rPr>
          <w:b/>
        </w:rPr>
      </w:pPr>
      <w:r w:rsidRPr="003B3371">
        <w:rPr>
          <w:b/>
        </w:rPr>
        <w:t>specialista na zabezpečovací zařízení</w:t>
      </w:r>
    </w:p>
    <w:p w14:paraId="3CD7E3D6" w14:textId="5876DF79" w:rsidR="00355D2A" w:rsidRPr="003B3371" w:rsidRDefault="009E1AEE" w:rsidP="00355D2A">
      <w:pPr>
        <w:pStyle w:val="Odrka1-2-"/>
      </w:pPr>
      <w:r w:rsidRPr="003B3371">
        <w:t xml:space="preserve">nejméně 5 let praxe </w:t>
      </w:r>
      <w:r w:rsidR="00222BAD" w:rsidRPr="003B3371">
        <w:t xml:space="preserve">v projektování v oboru své specializace </w:t>
      </w:r>
      <w:r w:rsidR="00503605" w:rsidRPr="003B3371">
        <w:t>(</w:t>
      </w:r>
      <w:r w:rsidR="00547AD2" w:rsidRPr="003B3371">
        <w:t xml:space="preserve">železniční </w:t>
      </w:r>
      <w:r w:rsidR="00503605" w:rsidRPr="003B3371">
        <w:t>zabezpečovací zařízení)</w:t>
      </w:r>
      <w:r w:rsidRPr="003B3371">
        <w:t>;</w:t>
      </w:r>
    </w:p>
    <w:p w14:paraId="414C64AE" w14:textId="77777777" w:rsidR="009E1AEE" w:rsidRPr="003B3371" w:rsidRDefault="009E1AEE" w:rsidP="00355D2A">
      <w:pPr>
        <w:pStyle w:val="Odrka1-2-"/>
      </w:pPr>
      <w:r w:rsidRPr="003B3371">
        <w:t xml:space="preserve">autorizace v rozsahu dle § 5 odst. 3 písm. e) autorizačního zákona, tedy v oboru technologická zařízení staveb; </w:t>
      </w:r>
    </w:p>
    <w:p w14:paraId="2ABF3C2E" w14:textId="77777777" w:rsidR="009E1AEE" w:rsidRPr="003B3371" w:rsidRDefault="009E1AEE" w:rsidP="00E033C5">
      <w:pPr>
        <w:pStyle w:val="Odstavec1-1a"/>
        <w:numPr>
          <w:ilvl w:val="0"/>
          <w:numId w:val="11"/>
        </w:numPr>
        <w:rPr>
          <w:b/>
        </w:rPr>
      </w:pPr>
      <w:r w:rsidRPr="003B3371">
        <w:rPr>
          <w:b/>
        </w:rPr>
        <w:t>specialista na sdělovací zařízení</w:t>
      </w:r>
    </w:p>
    <w:p w14:paraId="62D75630" w14:textId="4C622842" w:rsidR="00355D2A" w:rsidRPr="003B3371" w:rsidRDefault="009E1AEE" w:rsidP="00355D2A">
      <w:pPr>
        <w:pStyle w:val="Odrka1-2-"/>
      </w:pPr>
      <w:r w:rsidRPr="003B3371">
        <w:t xml:space="preserve">nejméně 5 let praxe </w:t>
      </w:r>
      <w:r w:rsidR="00222BAD" w:rsidRPr="003B3371">
        <w:t xml:space="preserve">v projektování v oboru své specializace </w:t>
      </w:r>
      <w:r w:rsidR="00503605" w:rsidRPr="003B3371">
        <w:t>(sdělovací zařízení)</w:t>
      </w:r>
      <w:r w:rsidRPr="003B3371">
        <w:t xml:space="preserve">; </w:t>
      </w:r>
    </w:p>
    <w:p w14:paraId="7A124BAC" w14:textId="77777777" w:rsidR="009E1AEE" w:rsidRPr="003B3371" w:rsidRDefault="009E1AEE" w:rsidP="00355D2A">
      <w:pPr>
        <w:pStyle w:val="Odrka1-2-"/>
      </w:pPr>
      <w:r w:rsidRPr="003B3371">
        <w:t xml:space="preserve">autorizace v rozsahu dle § 5 odst. 3 písm. e) autorizačního zákona, tedy v oboru technologická zařízení staveb; </w:t>
      </w:r>
    </w:p>
    <w:p w14:paraId="36BCED26" w14:textId="77777777" w:rsidR="009E1AEE" w:rsidRPr="003B3371" w:rsidRDefault="009E1AEE" w:rsidP="00E033C5">
      <w:pPr>
        <w:pStyle w:val="Odstavec1-1a"/>
        <w:numPr>
          <w:ilvl w:val="0"/>
          <w:numId w:val="11"/>
        </w:numPr>
        <w:rPr>
          <w:b/>
        </w:rPr>
      </w:pPr>
      <w:r w:rsidRPr="003B3371">
        <w:rPr>
          <w:b/>
        </w:rPr>
        <w:t>specialista na silnoproudou technologii</w:t>
      </w:r>
    </w:p>
    <w:p w14:paraId="774F3C94" w14:textId="6610C3C8" w:rsidR="00355D2A" w:rsidRPr="003B3371" w:rsidRDefault="009E1AEE" w:rsidP="00355D2A">
      <w:pPr>
        <w:pStyle w:val="Odrka1-2-"/>
      </w:pPr>
      <w:r w:rsidRPr="003B3371">
        <w:t xml:space="preserve">nejméně 5 let praxe </w:t>
      </w:r>
      <w:r w:rsidR="00222BAD" w:rsidRPr="003B3371">
        <w:t xml:space="preserve">v projektování v oboru své specializace </w:t>
      </w:r>
      <w:r w:rsidR="00503605" w:rsidRPr="003B3371">
        <w:t>(silnoproudá technologie)</w:t>
      </w:r>
      <w:r w:rsidRPr="003B3371">
        <w:t xml:space="preserve">; </w:t>
      </w:r>
    </w:p>
    <w:p w14:paraId="35D3FBEB" w14:textId="77777777" w:rsidR="009E1AEE" w:rsidRPr="003B3371" w:rsidRDefault="009E1AEE" w:rsidP="00355D2A">
      <w:pPr>
        <w:pStyle w:val="Odrka1-2-"/>
      </w:pPr>
      <w:r w:rsidRPr="003B3371">
        <w:t xml:space="preserve">autorizace v rozsahu dle § 5 odst. 3 písm. e) autorizačního zákona, tedy v oboru technologická zařízení staveb; </w:t>
      </w:r>
    </w:p>
    <w:p w14:paraId="20742D7B" w14:textId="77777777" w:rsidR="009E1AEE" w:rsidRPr="003B3371" w:rsidRDefault="009E1AEE" w:rsidP="00E033C5">
      <w:pPr>
        <w:pStyle w:val="Odstavec1-1a"/>
        <w:numPr>
          <w:ilvl w:val="0"/>
          <w:numId w:val="11"/>
        </w:numPr>
        <w:rPr>
          <w:b/>
        </w:rPr>
      </w:pPr>
      <w:r w:rsidRPr="003B3371">
        <w:rPr>
          <w:b/>
        </w:rPr>
        <w:t>specialista na elektrotechnická zařízení</w:t>
      </w:r>
    </w:p>
    <w:p w14:paraId="6A096C9B" w14:textId="77777777" w:rsidR="00355D2A" w:rsidRPr="003B3371" w:rsidRDefault="009E1AEE" w:rsidP="00355D2A">
      <w:pPr>
        <w:pStyle w:val="Odrka1-2-"/>
      </w:pPr>
      <w:r w:rsidRPr="003B3371">
        <w:t>nejméně 5 let praxe v projektování v oboru své specializace</w:t>
      </w:r>
      <w:r w:rsidR="00503605" w:rsidRPr="003B3371">
        <w:t xml:space="preserve"> (elektrotechnická zařízení)</w:t>
      </w:r>
      <w:r w:rsidRPr="003B3371">
        <w:t xml:space="preserve">; </w:t>
      </w:r>
    </w:p>
    <w:p w14:paraId="069859F8" w14:textId="37ACDBED" w:rsidR="009E1AEE" w:rsidRPr="003B3371" w:rsidRDefault="009E1AEE" w:rsidP="00355D2A">
      <w:pPr>
        <w:pStyle w:val="Odrka1-2-"/>
      </w:pPr>
      <w:r w:rsidRPr="003B3371">
        <w:t xml:space="preserve">autorizace v rozsahu dle § 5 odst. 3 písm. f) specializace </w:t>
      </w:r>
      <w:r w:rsidR="003B3371" w:rsidRPr="003B3371">
        <w:t>elektrotechnická zařízení</w:t>
      </w:r>
      <w:r w:rsidRPr="003B3371">
        <w:t xml:space="preserve"> autorizačního zákona, tedy v oboru technika prostředí staveb</w:t>
      </w:r>
      <w:r w:rsidR="004142DA" w:rsidRPr="003B3371">
        <w:t xml:space="preserve">, specializace </w:t>
      </w:r>
      <w:r w:rsidR="003B3371" w:rsidRPr="003B3371">
        <w:t>elektrotechnická zařízení</w:t>
      </w:r>
      <w:r w:rsidRPr="003B3371">
        <w:t>;</w:t>
      </w:r>
    </w:p>
    <w:p w14:paraId="1DC0228A" w14:textId="77777777" w:rsidR="009E1AEE" w:rsidRPr="003B3371" w:rsidRDefault="009E1AEE" w:rsidP="00E033C5">
      <w:pPr>
        <w:pStyle w:val="Odstavec1-1a"/>
        <w:numPr>
          <w:ilvl w:val="0"/>
          <w:numId w:val="11"/>
        </w:numPr>
        <w:rPr>
          <w:b/>
        </w:rPr>
      </w:pPr>
      <w:r w:rsidRPr="003B3371">
        <w:rPr>
          <w:b/>
        </w:rPr>
        <w:t>specialista na životní prostředí</w:t>
      </w:r>
    </w:p>
    <w:p w14:paraId="7D2386E7" w14:textId="77777777" w:rsidR="00355D2A" w:rsidRPr="003B3371" w:rsidRDefault="009E1AEE" w:rsidP="00355D2A">
      <w:pPr>
        <w:pStyle w:val="Odrka1-2-"/>
      </w:pPr>
      <w:r w:rsidRPr="003B3371">
        <w:t xml:space="preserve">nejméně 5 let praxe v projektování v oboru své specializace </w:t>
      </w:r>
      <w:r w:rsidR="00503605" w:rsidRPr="003B3371">
        <w:t xml:space="preserve">(životní prostředí) </w:t>
      </w:r>
      <w:r w:rsidRPr="003B3371">
        <w:t xml:space="preserve">nebo v posuzování vlivů na životní prostředí; </w:t>
      </w:r>
    </w:p>
    <w:p w14:paraId="56FB3D22" w14:textId="77777777" w:rsidR="009E1AEE" w:rsidRPr="003B3371" w:rsidRDefault="009E1AEE" w:rsidP="00355D2A">
      <w:pPr>
        <w:pStyle w:val="Odrka1-2-"/>
      </w:pPr>
      <w:r w:rsidRPr="003B3371">
        <w:t>autorizace ke zpracování dokumentace a posudku dle § 19 zák. č. 100/2001 Sb., o posuzování vlivů na životní prostředí, ve znění pozdějších předpisů;</w:t>
      </w:r>
    </w:p>
    <w:p w14:paraId="7F652CDF" w14:textId="77777777" w:rsidR="009E1AEE" w:rsidRPr="003B3371" w:rsidRDefault="009E1AEE" w:rsidP="00E033C5">
      <w:pPr>
        <w:pStyle w:val="Odstavec1-1a"/>
        <w:numPr>
          <w:ilvl w:val="0"/>
          <w:numId w:val="11"/>
        </w:numPr>
        <w:rPr>
          <w:b/>
        </w:rPr>
      </w:pPr>
      <w:r w:rsidRPr="003B3371">
        <w:rPr>
          <w:b/>
        </w:rPr>
        <w:t>úředně oprávněný zeměměřický inženýr</w:t>
      </w:r>
    </w:p>
    <w:p w14:paraId="68C2B1B1" w14:textId="77777777" w:rsidR="00355D2A" w:rsidRPr="003B3371" w:rsidRDefault="009E1AEE" w:rsidP="00355D2A">
      <w:pPr>
        <w:pStyle w:val="Odrka1-2-"/>
      </w:pPr>
      <w:r w:rsidRPr="003B3371">
        <w:t xml:space="preserve">nejméně 5 let praxe ve svém oboru; </w:t>
      </w:r>
    </w:p>
    <w:p w14:paraId="1027BB28" w14:textId="6AAFDCC5" w:rsidR="009E1AEE" w:rsidRPr="00F17A34" w:rsidRDefault="009E1AEE" w:rsidP="00355D2A">
      <w:pPr>
        <w:pStyle w:val="Odrka1-2-"/>
      </w:pPr>
      <w:r w:rsidRPr="003B3371">
        <w:t xml:space="preserve">úřední </w:t>
      </w:r>
      <w:r w:rsidRPr="00F17A34">
        <w:t xml:space="preserve">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6B6406" w:rsidRDefault="009E1AEE" w:rsidP="00E033C5">
      <w:pPr>
        <w:pStyle w:val="Odstavec1-1a"/>
        <w:numPr>
          <w:ilvl w:val="0"/>
          <w:numId w:val="11"/>
        </w:numPr>
        <w:rPr>
          <w:b/>
        </w:rPr>
      </w:pPr>
      <w:r w:rsidRPr="00F17A34">
        <w:rPr>
          <w:b/>
        </w:rPr>
        <w:t xml:space="preserve">specialista na </w:t>
      </w:r>
      <w:r w:rsidRPr="006B6406">
        <w:rPr>
          <w:b/>
        </w:rPr>
        <w:t xml:space="preserve">geotechniku </w:t>
      </w:r>
    </w:p>
    <w:p w14:paraId="73A25338" w14:textId="77777777" w:rsidR="00355D2A" w:rsidRPr="006B6406" w:rsidRDefault="009E1AEE" w:rsidP="00355D2A">
      <w:pPr>
        <w:pStyle w:val="Odrka1-2-"/>
      </w:pPr>
      <w:r w:rsidRPr="006B6406">
        <w:t>nejméně 5 let praxe v projektování v oboru své specializace</w:t>
      </w:r>
      <w:r w:rsidR="00503605" w:rsidRPr="006B6406">
        <w:t xml:space="preserve"> (geotechnika)</w:t>
      </w:r>
      <w:r w:rsidRPr="006B6406">
        <w:t xml:space="preserve">; </w:t>
      </w:r>
    </w:p>
    <w:p w14:paraId="355F7717" w14:textId="77777777" w:rsidR="009E1AEE" w:rsidRPr="006B6406" w:rsidRDefault="009E1AEE" w:rsidP="00355D2A">
      <w:pPr>
        <w:pStyle w:val="Odrka1-2-"/>
      </w:pPr>
      <w:r w:rsidRPr="006B6406">
        <w:t>autorizace v rozsahu dle § 5 odst. 3 písm. i) autorizačního zákona, tedy v oboru geotechnika;</w:t>
      </w:r>
    </w:p>
    <w:p w14:paraId="2A688EFD" w14:textId="77777777" w:rsidR="009E1AEE" w:rsidRPr="006B6406" w:rsidRDefault="009E1AEE" w:rsidP="00E033C5">
      <w:pPr>
        <w:pStyle w:val="Odstavec1-1a"/>
        <w:numPr>
          <w:ilvl w:val="0"/>
          <w:numId w:val="11"/>
        </w:numPr>
        <w:rPr>
          <w:b/>
        </w:rPr>
      </w:pPr>
      <w:r w:rsidRPr="006B6406">
        <w:rPr>
          <w:b/>
        </w:rPr>
        <w:t xml:space="preserve">specialista na požární bezpečnost </w:t>
      </w:r>
    </w:p>
    <w:p w14:paraId="729FA1C2" w14:textId="77777777" w:rsidR="00355D2A" w:rsidRPr="006B6406" w:rsidRDefault="009E1AEE" w:rsidP="00355D2A">
      <w:pPr>
        <w:pStyle w:val="Odrka1-2-"/>
      </w:pPr>
      <w:r w:rsidRPr="006B6406">
        <w:t>nejméně 3 roky praxe v projektování v oboru své specializace</w:t>
      </w:r>
      <w:r w:rsidR="00503605" w:rsidRPr="006B6406">
        <w:t xml:space="preserve"> (požární bezpečnost)</w:t>
      </w:r>
      <w:r w:rsidRPr="006B6406">
        <w:t xml:space="preserve">; </w:t>
      </w:r>
    </w:p>
    <w:p w14:paraId="710D84A9" w14:textId="77777777" w:rsidR="009E1AEE" w:rsidRPr="006B6406" w:rsidRDefault="009E1AEE" w:rsidP="00355D2A">
      <w:pPr>
        <w:pStyle w:val="Odrka1-2-"/>
      </w:pPr>
      <w:r w:rsidRPr="006B6406">
        <w:t>autorizace v rozsahu dle § 5 odst. 3 písm. j) autorizačního zákona, tedy v oboru požární bezpečnost staveb;</w:t>
      </w:r>
    </w:p>
    <w:p w14:paraId="32C99FE4" w14:textId="77777777" w:rsidR="009E1AEE" w:rsidRPr="006B6406" w:rsidRDefault="009E1AEE" w:rsidP="00E033C5">
      <w:pPr>
        <w:pStyle w:val="Odstavec1-1a"/>
        <w:numPr>
          <w:ilvl w:val="0"/>
          <w:numId w:val="11"/>
        </w:numPr>
        <w:rPr>
          <w:b/>
        </w:rPr>
      </w:pPr>
      <w:r w:rsidRPr="006B6406">
        <w:rPr>
          <w:b/>
        </w:rPr>
        <w:t>specialista na inženýrskou činnost</w:t>
      </w:r>
    </w:p>
    <w:p w14:paraId="4FE00FAD" w14:textId="437117F3" w:rsidR="009E1AEE" w:rsidRPr="006B6406" w:rsidRDefault="009E1AEE" w:rsidP="00355D2A">
      <w:pPr>
        <w:pStyle w:val="Odrka1-2-"/>
      </w:pPr>
      <w:r w:rsidRPr="006B6406">
        <w:t>nejméně 5 let praxe ve výkonu inženýrské činnosti pro vydání stavebního povolení nebo společného povolení</w:t>
      </w:r>
      <w:r w:rsidR="0079069D" w:rsidRPr="006B6406">
        <w:t>,</w:t>
      </w:r>
      <w:r w:rsidRPr="006B6406">
        <w:t xml:space="preserve"> včetně majetkoprávní přípravy staveb;</w:t>
      </w:r>
    </w:p>
    <w:p w14:paraId="50B6BDC3" w14:textId="77777777" w:rsidR="009E1AEE" w:rsidRPr="006B6406" w:rsidRDefault="009E1AEE" w:rsidP="00E033C5">
      <w:pPr>
        <w:pStyle w:val="Odstavec1-1a"/>
        <w:numPr>
          <w:ilvl w:val="0"/>
          <w:numId w:val="11"/>
        </w:numPr>
        <w:rPr>
          <w:b/>
        </w:rPr>
      </w:pPr>
      <w:r w:rsidRPr="006B6406">
        <w:rPr>
          <w:b/>
        </w:rPr>
        <w:t xml:space="preserve">specialista na hodnocení ekonomické efektivnosti </w:t>
      </w:r>
    </w:p>
    <w:p w14:paraId="047ACFC0" w14:textId="34204A9E" w:rsidR="009E1AEE" w:rsidRPr="006B6406" w:rsidRDefault="009E1AEE" w:rsidP="00355D2A">
      <w:pPr>
        <w:pStyle w:val="Odrka1-2-"/>
      </w:pPr>
      <w:r w:rsidRPr="006B6406">
        <w:t xml:space="preserve">nejméně 3 roky praxe v oblasti hodnocení ekonomické efektivnosti </w:t>
      </w:r>
      <w:r w:rsidR="006E100C" w:rsidRPr="006B6406">
        <w:t xml:space="preserve">staveb </w:t>
      </w:r>
      <w:r w:rsidRPr="006B6406">
        <w:t>železničních drah celostátních nebo regionálních;</w:t>
      </w:r>
    </w:p>
    <w:p w14:paraId="76809AFD" w14:textId="2ABCD62D" w:rsidR="009E1AEE" w:rsidRPr="006B6406" w:rsidRDefault="009E1AEE" w:rsidP="00355D2A">
      <w:pPr>
        <w:pStyle w:val="Odrka1-2-"/>
      </w:pPr>
      <w:r w:rsidRPr="006B6406">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244FF3" w:rsidRPr="006B6406">
        <w:t>,</w:t>
      </w:r>
      <w:r w:rsidRPr="006B6406">
        <w:t xml:space="preserve"> postačí, pokud je dokončeno plnění v rozsahu požadované</w:t>
      </w:r>
      <w:r w:rsidR="00F77DC7" w:rsidRPr="006B6406">
        <w:t xml:space="preserve"> </w:t>
      </w:r>
      <w:r w:rsidR="0033063F" w:rsidRPr="006B6406">
        <w:t>zkušenosti</w:t>
      </w:r>
      <w:r w:rsidRPr="006B6406">
        <w:t>,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38FC74AE" w14:textId="130D8FA0" w:rsidR="002643F3" w:rsidRPr="00962F05" w:rsidRDefault="009E1AEE" w:rsidP="00962F05">
      <w:pPr>
        <w:pStyle w:val="Odrka1-3"/>
      </w:pPr>
      <w:r w:rsidRPr="00962F05">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4962C0" w:rsidRPr="00962F05">
        <w:t>;</w:t>
      </w:r>
      <w:r w:rsidRPr="00962F05">
        <w:t xml:space="preserve"> </w:t>
      </w:r>
    </w:p>
    <w:p w14:paraId="76380229" w14:textId="77777777" w:rsidR="002643F3" w:rsidRPr="006B6406" w:rsidRDefault="002643F3" w:rsidP="00962F05">
      <w:pPr>
        <w:pStyle w:val="Odrka1-1"/>
        <w:numPr>
          <w:ilvl w:val="0"/>
          <w:numId w:val="0"/>
        </w:numPr>
        <w:ind w:left="1077" w:hanging="340"/>
        <w:rPr>
          <w:highlight w:val="green"/>
        </w:rPr>
      </w:pPr>
    </w:p>
    <w:p w14:paraId="446AC155" w14:textId="2F9D749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45D2A2A" w14:textId="4BC073F2" w:rsidR="009E1AEE" w:rsidRPr="002E2C7E" w:rsidRDefault="009E1AEE" w:rsidP="00355D2A">
      <w:pPr>
        <w:pStyle w:val="Odrka1-1"/>
      </w:pPr>
      <w:r w:rsidRPr="002E2C7E">
        <w:t xml:space="preserve">Záměrem projektu se rozumí </w:t>
      </w:r>
      <w:r w:rsidR="00862D7D" w:rsidRPr="002E2C7E">
        <w:t xml:space="preserve">předprojektová </w:t>
      </w:r>
      <w:r w:rsidRPr="002E2C7E">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2E2C7E" w:rsidRDefault="009E1AEE" w:rsidP="00355D2A">
      <w:pPr>
        <w:pStyle w:val="Odrka1-1"/>
      </w:pPr>
      <w:r w:rsidRPr="002E2C7E">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2FC85C9" w:rsidR="009E1AEE" w:rsidRPr="002E2C7E" w:rsidRDefault="009E1AEE" w:rsidP="00355D2A">
      <w:pPr>
        <w:pStyle w:val="Odrka1-1"/>
      </w:pPr>
      <w:r w:rsidRPr="002E2C7E">
        <w:t>Projektovou žá</w:t>
      </w:r>
      <w:r w:rsidRPr="002E2C7E">
        <w:rPr>
          <w:rStyle w:val="Odrka1-1Char"/>
        </w:rPr>
        <w:t xml:space="preserve">dostí o spolufinancování z prostředků EU se rozumí </w:t>
      </w:r>
      <w:r w:rsidRPr="002E2C7E">
        <w:t>dokumentace</w:t>
      </w:r>
      <w:r w:rsidRPr="002E2C7E">
        <w:rPr>
          <w:rStyle w:val="Odrka1-1Char"/>
        </w:rPr>
        <w:t>, která slouží</w:t>
      </w:r>
      <w:r w:rsidRPr="002E2C7E">
        <w:t xml:space="preserve"> k zajištění finančních prostředků pro financování stavby ze zdrojů EU a jejíž podoba je definována příslušným dotačním programem, např. OPD, nástroj CEF.</w:t>
      </w:r>
    </w:p>
    <w:p w14:paraId="4685AD77" w14:textId="77777777" w:rsidR="009E1AEE" w:rsidRPr="002E2C7E" w:rsidRDefault="009E1AEE" w:rsidP="00355D2A">
      <w:pPr>
        <w:pStyle w:val="Odrka1-1"/>
      </w:pPr>
      <w:r w:rsidRPr="002E2C7E">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026FBA87" w:rsidR="009E1AEE" w:rsidRPr="002E2C7E" w:rsidRDefault="009E1AEE" w:rsidP="00355D2A">
      <w:pPr>
        <w:pStyle w:val="Odrka1-1"/>
      </w:pPr>
      <w:r w:rsidRPr="002E2C7E">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2E2C7E">
        <w:t>Velkým projektem se ve smyslu Směrnice č. V-2/2012, změna č. 5 rozumí stavba (soubor staveb, technologie), jejíž celkové náklady bez DPH přesáhnou 1,8 mld. Kč (za předpokladu, že DPH není pro příslušného investora způsobilým výdajem).</w:t>
      </w:r>
    </w:p>
    <w:p w14:paraId="257B309C" w14:textId="0ECC9376"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356420">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098DA95" w:rsidR="009E1AEE" w:rsidRDefault="009E1AEE" w:rsidP="009E1AEE">
      <w:pPr>
        <w:pStyle w:val="Textbezslovn"/>
      </w:pPr>
      <w:r>
        <w:t xml:space="preserve">Zadavatel si vyhrazuje právo </w:t>
      </w:r>
      <w:r w:rsidRPr="002E2C7E">
        <w:t xml:space="preserve">ověřit pravdivost údajů o zkušenostech </w:t>
      </w:r>
      <w:r w:rsidR="000F747E" w:rsidRPr="002E2C7E">
        <w:t>hlavního projektanta</w:t>
      </w:r>
      <w:r w:rsidR="00AD0714" w:rsidRPr="002E2C7E">
        <w:t xml:space="preserve"> (HIP)</w:t>
      </w:r>
      <w:r w:rsidR="003D7882" w:rsidRPr="002E2C7E">
        <w:t xml:space="preserve">, </w:t>
      </w:r>
      <w:r w:rsidRPr="002E2C7E">
        <w:t>specialisty na hodnocení ekonomické efektivnosti, zejména, zda se na plnění konkrétních zakázek skutečně podíleli. Za tímto účelem požaduje zadavatel v profesním životopisu těchto členů odborného personálu</w:t>
      </w:r>
      <w:r>
        <w:t xml:space="preserve">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B7F1833" w14:textId="6362E84C"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33771B38" w14:textId="01115500" w:rsidR="006C21E8" w:rsidRPr="00B2309B" w:rsidRDefault="006C21E8" w:rsidP="005F05FA">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5E577E4D" w:rsidR="006C21E8"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D9546BC" w14:textId="6FFA7237" w:rsidR="00DF5A4C" w:rsidRDefault="00DF5A4C" w:rsidP="006E0CBF">
      <w:pPr>
        <w:pStyle w:val="Odrka1-1"/>
      </w:pPr>
      <w:r w:rsidRPr="00B2309B">
        <w:t>Informace k doložení pověření k hodnocení nebezpečných vlastností odpadů dle §</w:t>
      </w:r>
      <w:r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75FC9BF7" w14:textId="47879D58" w:rsidR="00D23C69" w:rsidRPr="00B2309B" w:rsidRDefault="00D23C69" w:rsidP="006E0CBF">
      <w:pPr>
        <w:pStyle w:val="Odrka1-1"/>
      </w:pPr>
      <w:r w:rsidRPr="00CC413F">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8698E70"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11199098"/>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Pr="00610341"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w:t>
      </w:r>
      <w:r w:rsidRPr="00610341">
        <w:t>li v těchto Pokynech uvedeno jinak. Návrh smlouvy nemusí být dodavatelem v nabídce podepsán. Do závazného vzoru smlouvy dodavatel doplní mj. následující skutečnosti (za dodržení dále stanovených instrukcí):</w:t>
      </w:r>
    </w:p>
    <w:p w14:paraId="180E6F78" w14:textId="495B1AAE" w:rsidR="00465FDD" w:rsidRPr="00610341" w:rsidRDefault="00465FDD" w:rsidP="00A619CA">
      <w:pPr>
        <w:pStyle w:val="Odrka1-2-"/>
      </w:pPr>
      <w:r w:rsidRPr="00610341">
        <w:t xml:space="preserve">do těla závazného vzoru smlouvy </w:t>
      </w:r>
      <w:r w:rsidR="00547AD2" w:rsidRPr="00610341">
        <w:t xml:space="preserve">v </w:t>
      </w:r>
      <w:r w:rsidRPr="00610341">
        <w:t>čl. 3.3</w:t>
      </w:r>
      <w:r w:rsidR="00A619CA" w:rsidRPr="00610341">
        <w:t xml:space="preserve"> </w:t>
      </w:r>
      <w:r w:rsidRPr="00610341">
        <w:t xml:space="preserve">Cenu Díla bez DPH, která představuje součet Ceny za zpracování </w:t>
      </w:r>
      <w:r w:rsidR="00837DB5" w:rsidRPr="00610341">
        <w:t>aktualizace DSP a PDPS, zpracovanou DUR, aktualizaci ZP</w:t>
      </w:r>
      <w:r w:rsidRPr="00610341">
        <w:t>;</w:t>
      </w:r>
    </w:p>
    <w:p w14:paraId="7CD6FE8B" w14:textId="77777777" w:rsidR="00465FDD" w:rsidRPr="00610341" w:rsidRDefault="00465FDD" w:rsidP="00F348C0">
      <w:pPr>
        <w:pStyle w:val="Odrka1-2-"/>
      </w:pPr>
      <w:r w:rsidRPr="00610341">
        <w:t>do Přílohy č. 4 závazného vzoru smlouvy s názvem Rozpis Ceny Díla:</w:t>
      </w:r>
    </w:p>
    <w:p w14:paraId="5EF0244A" w14:textId="28E49B4F" w:rsidR="00465FDD" w:rsidRPr="00585A84" w:rsidRDefault="00465FDD" w:rsidP="00F348C0">
      <w:pPr>
        <w:pStyle w:val="Odrka1-3"/>
        <w:numPr>
          <w:ilvl w:val="0"/>
          <w:numId w:val="0"/>
        </w:numPr>
        <w:ind w:left="1531"/>
        <w:rPr>
          <w:strike/>
        </w:rPr>
      </w:pPr>
      <w:r w:rsidRPr="00610341">
        <w:t xml:space="preserve">Cenu za zpracování </w:t>
      </w:r>
      <w:r w:rsidR="00585A84" w:rsidRPr="00610341">
        <w:t xml:space="preserve">aktualizace ZP, aktualizace </w:t>
      </w:r>
      <w:r w:rsidRPr="00610341">
        <w:t xml:space="preserve">DSP a PDPS podle členění na základní a dodatečné služby, dále Cenu Díla </w:t>
      </w:r>
      <w:r w:rsidR="009E60FA" w:rsidRPr="00610341">
        <w:t>na zpracování DUR bez DPH a dle členění základní a dodatečné služby</w:t>
      </w:r>
      <w:r w:rsidR="00962F05" w:rsidRPr="00610341">
        <w:rPr>
          <w:strike/>
        </w:rPr>
        <w:t>.</w:t>
      </w:r>
      <w:r w:rsidRPr="00610341">
        <w:t xml:space="preserve">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11199099"/>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11199100"/>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11199101"/>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4D6545A5" w:rsidR="0035531B" w:rsidRDefault="00F348C0" w:rsidP="00F348C0">
      <w:pPr>
        <w:pStyle w:val="Text1-1"/>
        <w:numPr>
          <w:ilvl w:val="0"/>
          <w:numId w:val="0"/>
        </w:numPr>
        <w:spacing w:before="240"/>
        <w:ind w:left="737"/>
      </w:pPr>
      <w:r>
        <w:t xml:space="preserve">Cena Díla bez DPH vkládaná ve smyslu </w:t>
      </w:r>
      <w:r w:rsidRPr="00C54B32">
        <w:t>těchto Pokynů do čl. 3.3 závazného vzoru smlouvy, která představuje součet celkové Ceny z</w:t>
      </w:r>
      <w:r w:rsidRPr="00F14C8E">
        <w:t>a zpracování</w:t>
      </w:r>
      <w:r w:rsidR="00122822" w:rsidRPr="00F14C8E">
        <w:t xml:space="preserve"> aktualizace</w:t>
      </w:r>
      <w:r w:rsidRPr="00F14C8E">
        <w:t xml:space="preserve"> DSP </w:t>
      </w:r>
      <w:r w:rsidR="00040961" w:rsidRPr="00F14C8E">
        <w:t xml:space="preserve">a PDPS </w:t>
      </w:r>
      <w:r w:rsidR="00122822" w:rsidRPr="00F14C8E">
        <w:t xml:space="preserve">bez DPH, zpracování DUR </w:t>
      </w:r>
      <w:r w:rsidR="00192247" w:rsidRPr="00F14C8E">
        <w:t xml:space="preserve">bez DPH </w:t>
      </w:r>
      <w:r w:rsidR="00122822" w:rsidRPr="00F14C8E">
        <w:t xml:space="preserve">a zpracování aktualizace za ZP </w:t>
      </w:r>
      <w:r w:rsidR="00192247" w:rsidRPr="00F14C8E">
        <w:t>bez DPH</w:t>
      </w:r>
      <w:r w:rsidRPr="00F14C8E">
        <w:t>,</w:t>
      </w:r>
      <w:r>
        <w:t xml:space="preserve">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11199102"/>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11199103"/>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11199104"/>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11199105"/>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0303CF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w:t>
      </w:r>
      <w:r w:rsidRPr="00C54B32">
        <w:t xml:space="preserve">bez DPH uvedená účastníkem zadávacího řízení ve smyslu těchto Pokynů v čl. 3.3 závazného vzoru smlouvy jako Cena Díla bez DPH, která představuje součet celkové </w:t>
      </w:r>
      <w:r w:rsidRPr="00F14C8E">
        <w:t xml:space="preserve">Ceny za zpracování </w:t>
      </w:r>
      <w:r w:rsidR="004414D2" w:rsidRPr="00F14C8E">
        <w:t xml:space="preserve">aktualizace </w:t>
      </w:r>
      <w:r w:rsidRPr="00F14C8E">
        <w:t xml:space="preserve">DSP </w:t>
      </w:r>
      <w:r w:rsidR="00040961" w:rsidRPr="00F14C8E">
        <w:t xml:space="preserve">a PDPS </w:t>
      </w:r>
      <w:r w:rsidR="004414D2" w:rsidRPr="00F14C8E">
        <w:t>bez DPH, zpracování DUR bez DPH a zpracování aktualizace ZP</w:t>
      </w:r>
      <w:r w:rsidRPr="00F14C8E">
        <w:t xml:space="preserve"> bez DPH</w:t>
      </w:r>
      <w:r w:rsidRPr="00C54B32">
        <w:t>. Nabídce s nejnižší nabídkovou cenou ze všech hodnocených nabídek</w:t>
      </w:r>
      <w:r>
        <w:t xml:space="preserve">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5D0884" w:rsidRDefault="001C6D62" w:rsidP="001C6D62">
            <w:pPr>
              <w:rPr>
                <w:rFonts w:cs="Arial"/>
                <w:bCs/>
              </w:rPr>
            </w:pPr>
            <w:r w:rsidRPr="005D0884">
              <w:rPr>
                <w:rFonts w:cs="Arial"/>
                <w:bCs/>
              </w:rPr>
              <w:t>hlavní projektant</w:t>
            </w:r>
            <w:r w:rsidR="003804E2" w:rsidRPr="005D0884">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7E9810D1" w14:textId="77777777" w:rsidR="005D0884" w:rsidRDefault="005D0884" w:rsidP="005D0884">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ve funkci </w:t>
            </w:r>
            <w:r w:rsidRPr="00BD0E1C">
              <w:rPr>
                <w:rFonts w:cs="Arial"/>
                <w:bCs/>
              </w:rPr>
              <w:t>vedoucího týmu</w:t>
            </w:r>
            <w:r w:rsidRPr="00AC03D6">
              <w:rPr>
                <w:rFonts w:cs="Arial"/>
                <w:bCs/>
              </w:rPr>
              <w:t xml:space="preserve"> s hodnotou zakázky na</w:t>
            </w:r>
            <w:r w:rsidRPr="00B77110">
              <w:rPr>
                <w:rFonts w:cs="Arial"/>
                <w:bCs/>
              </w:rPr>
              <w:t xml:space="preserve">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Pr>
                <w:rFonts w:cs="Arial"/>
                <w:bCs/>
              </w:rPr>
              <w:t xml:space="preserve">4 860 000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r>
              <w:rPr>
                <w:rFonts w:cs="Arial"/>
                <w:bCs/>
              </w:rPr>
              <w:t>.</w:t>
            </w:r>
          </w:p>
          <w:p w14:paraId="3A4ABF46" w14:textId="1C442DA7" w:rsidR="00B77110" w:rsidRPr="00B77110" w:rsidRDefault="00B77110" w:rsidP="00412D0C">
            <w:pPr>
              <w:jc w:val="both"/>
              <w:rPr>
                <w:rFonts w:cs="Arial"/>
                <w:bCs/>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5D0884" w:rsidRDefault="00B77110" w:rsidP="00631EAA">
            <w:pPr>
              <w:rPr>
                <w:rFonts w:cs="Arial"/>
                <w:bCs/>
              </w:rPr>
            </w:pPr>
            <w:r w:rsidRPr="005D088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387A071F" w:rsidR="00B77110" w:rsidRPr="00B77110" w:rsidRDefault="005D0884"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Cs/>
              </w:rPr>
              <w:t xml:space="preserve">4 860 000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5D0884" w:rsidRDefault="00B77110" w:rsidP="00631EAA">
            <w:pPr>
              <w:rPr>
                <w:rFonts w:cs="Arial"/>
                <w:bCs/>
              </w:rPr>
            </w:pPr>
            <w:r w:rsidRPr="005D0884">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7768D503" w:rsidR="00B77110" w:rsidRPr="00B77110" w:rsidRDefault="005D088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414D2">
              <w:rPr>
                <w:rFonts w:cs="Arial"/>
                <w:bCs/>
              </w:rPr>
              <w:t xml:space="preserve">                  4 </w:t>
            </w:r>
            <w:r>
              <w:rPr>
                <w:rFonts w:cs="Arial"/>
                <w:bCs/>
              </w:rPr>
              <w:t xml:space="preserve">860 000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37A38C5C" w14:textId="77777777" w:rsidTr="00B77110">
        <w:trPr>
          <w:trHeight w:val="1210"/>
        </w:trPr>
        <w:tc>
          <w:tcPr>
            <w:tcW w:w="1843" w:type="dxa"/>
            <w:tcBorders>
              <w:top w:val="single" w:sz="4" w:space="0" w:color="auto"/>
              <w:left w:val="single" w:sz="4" w:space="0" w:color="auto"/>
              <w:right w:val="single" w:sz="4" w:space="0" w:color="auto"/>
            </w:tcBorders>
          </w:tcPr>
          <w:p w14:paraId="2AE91AA5" w14:textId="77777777" w:rsidR="00B77110" w:rsidRPr="005D0884" w:rsidRDefault="00B77110" w:rsidP="00631EAA">
            <w:pPr>
              <w:rPr>
                <w:rFonts w:cs="Arial"/>
                <w:bCs/>
              </w:rPr>
            </w:pPr>
            <w:r w:rsidRPr="005D0884">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30F8607E" w:rsidR="00B77110" w:rsidRPr="00B77110" w:rsidRDefault="005D088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(sdělovací zařízení) ve funkci</w:t>
            </w:r>
            <w:r w:rsidRPr="00B77110">
              <w:rPr>
                <w:rFonts w:cs="Arial"/>
                <w:bCs/>
              </w:rPr>
              <w:t xml:space="preserve"> specialisty</w:t>
            </w:r>
            <w:r>
              <w:rPr>
                <w:rFonts w:cs="Arial"/>
                <w:bCs/>
              </w:rPr>
              <w:t xml:space="preserve"> nebo odpovědného projektanta</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Cs/>
              </w:rPr>
              <w:t xml:space="preserve">4 860 000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2C2D070E"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562143BA" w:rsidR="00B77110" w:rsidRPr="00B77110" w:rsidRDefault="007A45F3"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B77110" w:rsidRDefault="00B77110" w:rsidP="00631EAA">
            <w:pPr>
              <w:rPr>
                <w:rFonts w:cs="Arial"/>
                <w:bCs/>
              </w:rPr>
            </w:pPr>
            <w:r w:rsidRPr="00380EBB">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18106852" w:rsidR="00B77110" w:rsidRPr="00B77110" w:rsidRDefault="005D088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(geotechnika)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Cs/>
              </w:rPr>
              <w:t xml:space="preserve">4 860 000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6CCE9724"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380EB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1BF51EC8" w:rsidR="00B77110" w:rsidRPr="00B77110" w:rsidRDefault="005D0884" w:rsidP="00631EAA">
            <w:pPr>
              <w:jc w:val="both"/>
              <w:rPr>
                <w:rFonts w:cs="Arial"/>
                <w:bCs/>
              </w:rPr>
            </w:pPr>
            <w:r w:rsidRPr="00B77110">
              <w:rPr>
                <w:rFonts w:cs="Arial"/>
                <w:bCs/>
              </w:rPr>
              <w:t>zkušenost s výkonem inženýrské činnost</w:t>
            </w:r>
            <w:r>
              <w:rPr>
                <w:rFonts w:cs="Arial"/>
                <w:bCs/>
              </w:rPr>
              <w:t>i</w:t>
            </w:r>
            <w:r w:rsidRPr="00B77110">
              <w:rPr>
                <w:rFonts w:cs="Arial"/>
                <w:bCs/>
              </w:rPr>
              <w:t xml:space="preserve"> </w:t>
            </w:r>
            <w:r w:rsidRPr="00FF7CD3">
              <w:rPr>
                <w:rFonts w:cs="Arial"/>
                <w:bCs/>
              </w:rPr>
              <w:t xml:space="preserve">pro vydání územního rozhodnutí, územního souhlasu nebo společného povolení 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Pr>
                <w:rFonts w:cs="Arial"/>
                <w:bCs/>
              </w:rPr>
              <w:t>4 860 000 K</w:t>
            </w:r>
            <w:r w:rsidRPr="00B77110">
              <w:rPr>
                <w:rFonts w:cs="Arial"/>
                <w:bCs/>
              </w:rPr>
              <w:t xml:space="preserve">č bez DPH </w:t>
            </w:r>
            <w:r>
              <w:rPr>
                <w:rFonts w:cs="Arial"/>
                <w:bCs/>
              </w:rPr>
              <w:t xml:space="preserve">a </w:t>
            </w:r>
            <w:r w:rsidRPr="00B77110">
              <w:rPr>
                <w:rFonts w:cs="Arial"/>
                <w:bCs/>
              </w:rPr>
              <w:t>dokončené v posledních 8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6B3B43C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w:t>
      </w:r>
      <w:r w:rsidR="00E65EE5">
        <w:t xml:space="preserve">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C5BB825" w:rsidR="00B77110" w:rsidRDefault="00E65EE5" w:rsidP="00E65EE5">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posledních </w:t>
      </w:r>
      <w:r>
        <w:t>8</w:t>
      </w:r>
      <w:r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naplňující definici hodnocené zkušenosti (tj. např. projektové práce spočívající ve zpracování </w:t>
      </w:r>
      <w:r>
        <w:rPr>
          <w:rFonts w:cs="Arial"/>
          <w:bCs/>
        </w:rPr>
        <w:t>dokumentace</w:t>
      </w:r>
      <w:r w:rsidRPr="00B77110">
        <w:rPr>
          <w:rFonts w:cs="Arial"/>
          <w:bCs/>
        </w:rPr>
        <w:t xml:space="preserve">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446757">
        <w:rPr>
          <w:rFonts w:cs="Arial"/>
          <w:bCs/>
        </w:rPr>
        <w:t xml:space="preserve"> </w:t>
      </w:r>
      <w:r w:rsidRPr="00B77110">
        <w:rPr>
          <w:rFonts w:cs="Arial"/>
          <w:bCs/>
        </w:rPr>
        <w:t>pro stavby železničních drah</w:t>
      </w:r>
      <w:r>
        <w:t>),</w:t>
      </w:r>
      <w:r w:rsidRPr="00556C7C">
        <w:rPr>
          <w:rFonts w:cs="Arial"/>
          <w:bCs/>
        </w:rPr>
        <w:t xml:space="preserve"> </w:t>
      </w:r>
      <w:r>
        <w:rPr>
          <w:rFonts w:cs="Arial"/>
          <w:bCs/>
        </w:rPr>
        <w:t>je tedy u zkušenosti se zpracováním příslušného stupně dokumentace dokončen požadovaný stupeň dokumentace, nikoli však pouze činnost příslušného projektanta či specialisty,</w:t>
      </w:r>
      <w:r>
        <w:t xml:space="preserve">  s tím, že zakázka jako celek (tj. ohledně dalších činností tvořících předmět plnění,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naplňující definici hodnocené zkušenosti (tj. např. zkušenost se zpracováním příslušného stupně dokumentace) bylo dokončeno dříve než před 8 lety. Je-li referenční zakázka součástí rozsáhlejšího plnění pro téhož dodavatele (např. zpracování i jiných stupňů předprojektové přípravy či projektové dokumentace, např. studie proveditelnosti, záměru projektu apod.),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resp. zpracování požadovaného stupně dokumentace,</w:t>
      </w:r>
      <w:r w:rsidRPr="005446A9">
        <w:t xml:space="preserve"> </w:t>
      </w:r>
      <w:r>
        <w:t>naplňující definici hodnocené zkušenosti a nelze je směšovat s pracemi jinými. Zadavatel upozorňuje, že z předložené Přílohy č. 9 těchto Pokynů s názvem Seznam zkušeností hodnocených</w:t>
      </w:r>
      <w:r w:rsidRPr="00F8119C">
        <w:t xml:space="preserve"> </w:t>
      </w:r>
      <w:r>
        <w:t>členů odborného personálu</w:t>
      </w:r>
      <w:r w:rsidRPr="003E611F">
        <w:t xml:space="preserve"> </w:t>
      </w:r>
      <w:r>
        <w:t>musí konkrétně vyplývat, jaká byla cena té části plnění, které obsahově odpovídá zadavatelem stanovené definici hodnocené zkušenosti (viz upřesnění k ceně níže v následujícím odstavci), a v jakém časovém období byly tyto konkrétní části plnění odpovídající zadavatelem stanovené definici hodnocené zkušenosti dokončeny.</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3F3FC764"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E65EE5">
        <w:t xml:space="preserve">DUR nebo </w:t>
      </w:r>
      <w:r>
        <w:t xml:space="preserve">DSP nebo DSP+PDPS nebo DUSP nebo DUSP+PDPS považuje za dokončenou </w:t>
      </w:r>
      <w:r w:rsidR="00593FAE">
        <w:t xml:space="preserve">definitivním </w:t>
      </w:r>
      <w:r>
        <w:t xml:space="preserve">předáním </w:t>
      </w:r>
      <w:r w:rsidR="00E65EE5">
        <w:t xml:space="preserve">DUR nebo </w:t>
      </w:r>
      <w:r>
        <w:t>DSP nebo DSP+PDPS nebo DUSP</w:t>
      </w:r>
      <w:r w:rsidRPr="00103A92">
        <w:t xml:space="preserve"> </w:t>
      </w:r>
      <w:r>
        <w:t>nebo DUSP+PDPS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11199106"/>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11199107"/>
      <w:r>
        <w:t>UZAVŘENÍ SMLOUVY</w:t>
      </w:r>
      <w:bookmarkEnd w:id="22"/>
    </w:p>
    <w:p w14:paraId="19A344F2" w14:textId="731AC2CF" w:rsidR="00247B4D" w:rsidRPr="00C54B32" w:rsidRDefault="00B77110" w:rsidP="00247B4D">
      <w:pPr>
        <w:pStyle w:val="Text1-1"/>
      </w:pPr>
      <w:r w:rsidRPr="00B77110">
        <w:t xml:space="preserve">Uzavření Smlouvy s vybraným dodavatelem upravuje § 124 ZZVZ. Smlouva bude uzavřena písemně v souladu s nabídkou vybraného dodavatele a v podobě uvedené v </w:t>
      </w:r>
      <w:r w:rsidRPr="00C54B32">
        <w:t xml:space="preserve">Dílu 2 této zadávací dokumentace s názvem Smlouva o dílo. </w:t>
      </w:r>
      <w:r w:rsidR="0035531B" w:rsidRPr="00C54B32">
        <w:t xml:space="preserve"> </w:t>
      </w:r>
    </w:p>
    <w:p w14:paraId="7BFD527A" w14:textId="41DFD895" w:rsidR="00247B4D" w:rsidRPr="00C54B32" w:rsidRDefault="00247B4D" w:rsidP="00247B4D">
      <w:pPr>
        <w:pStyle w:val="Text1-1"/>
      </w:pPr>
      <w:r w:rsidRPr="00C54B32">
        <w:t xml:space="preserve">Zadavatel si v souladu s §100 odst. 1 ZZVZ vyhrazuje změnu závazku ze smlouvy, která bude uzavřena s vybraným dodavatelem. Vyhrazenou změnou závazku je zpracování </w:t>
      </w:r>
      <w:r w:rsidRPr="00C54B32">
        <w:rPr>
          <w:b/>
        </w:rPr>
        <w:t>případné aktualizace Záměru projektu a jeho ekonomického hodnocení.</w:t>
      </w:r>
      <w:r w:rsidRPr="00C54B32">
        <w:t xml:space="preserve"> Ke zpracování aktualizace dojde za předpokladu, že dojde při projednání dokumentace k výraznému překročení schválené ekonomiky nebo k nutným zásadním změnám technického řešení a bude nezbytné nové schválení Centrální komisí Ministerstva dopravy. Předpokládaný rozsah plnění je uveden v příloze č. </w:t>
      </w:r>
      <w:r w:rsidRPr="00C54B32">
        <w:rPr>
          <w:b/>
        </w:rPr>
        <w:t xml:space="preserve">4 </w:t>
      </w:r>
      <w:r w:rsidRPr="00C54B32">
        <w:t xml:space="preserve">Smlouvy o dílo – Rozpis Ceny Díla, </w:t>
      </w:r>
      <w:r w:rsidR="006B1A6B" w:rsidRPr="00C54B32">
        <w:t xml:space="preserve">4A část </w:t>
      </w:r>
      <w:r w:rsidRPr="00C54B32">
        <w:t xml:space="preserve">2. Dodatečné služby na zpracování </w:t>
      </w:r>
      <w:r w:rsidR="00EB6033" w:rsidRPr="00C54B32">
        <w:t xml:space="preserve">aktualizace </w:t>
      </w:r>
      <w:r w:rsidR="00EB6033" w:rsidRPr="00C54B32">
        <w:rPr>
          <w:b/>
        </w:rPr>
        <w:t>DSP+PDPS</w:t>
      </w:r>
      <w:r w:rsidR="004414D2" w:rsidRPr="00C54B32">
        <w:rPr>
          <w:b/>
        </w:rPr>
        <w:t>, ZP</w:t>
      </w:r>
      <w:r w:rsidRPr="00C54B32">
        <w:t xml:space="preserve">, </w:t>
      </w:r>
      <w:r w:rsidRPr="00C54B32">
        <w:rPr>
          <w:b/>
        </w:rPr>
        <w:t>položka č. 1</w:t>
      </w:r>
      <w:r w:rsidR="00EB6033" w:rsidRPr="00C54B32">
        <w:rPr>
          <w:b/>
        </w:rPr>
        <w:t>2</w:t>
      </w:r>
      <w:r w:rsidRPr="00C54B32">
        <w:rPr>
          <w:b/>
        </w:rPr>
        <w:t xml:space="preserve">. </w:t>
      </w:r>
      <w:r w:rsidRPr="00C54B32">
        <w:t>Zhotoviteli bude uhrazen jen skutečně provedený rozsah tohoto plnění. Rozsah plnění, který nebude realizován, se nezapočítává do limitů pro změny podle §222 odst. 4 až 6 a 9 ZZVZ.</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5F2F68CE" w:rsidR="00572F04" w:rsidRDefault="00572F04" w:rsidP="00572F04">
      <w:pPr>
        <w:pStyle w:val="Odrka1-1"/>
      </w:pPr>
      <w:r>
        <w:t xml:space="preserve">originálu nebo ověřené 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066BAA">
        <w:t xml:space="preserve">,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11199108"/>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11199109"/>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4B8CB8A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129F8" w:rsidRPr="006129F8">
        <w:rPr>
          <w:b/>
        </w:rPr>
        <w:t>195 000,-</w:t>
      </w:r>
      <w:r w:rsidRPr="00B035B6">
        <w:rPr>
          <w:b/>
        </w:rPr>
        <w:t xml:space="preserve">Kč </w:t>
      </w:r>
      <w:r>
        <w:t xml:space="preserve">(slovy: </w:t>
      </w:r>
      <w:r w:rsidR="006129F8">
        <w:t>jeden sto devadesát pět tisíc</w:t>
      </w:r>
      <w:r w:rsidR="00265E7E">
        <w:t xml:space="preserve"> korun </w:t>
      </w:r>
      <w:r>
        <w:t>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AD06EE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129F8" w:rsidRPr="00A66227">
        <w:rPr>
          <w:b/>
        </w:rPr>
        <w:t xml:space="preserve">30007-1908811/0710 </w:t>
      </w:r>
      <w:r w:rsidR="006129F8" w:rsidRPr="006075C0">
        <w:t>vedený u České národní banky</w:t>
      </w:r>
      <w:r w:rsidR="006129F8">
        <w:t xml:space="preserve">, </w:t>
      </w:r>
      <w:r w:rsidR="006129F8" w:rsidRPr="005A1A63">
        <w:t>variabilní symbol</w:t>
      </w:r>
      <w:r w:rsidR="006129F8">
        <w:t xml:space="preserve"> </w:t>
      </w:r>
      <w:r w:rsidR="006129F8" w:rsidRPr="00BB42D6">
        <w:rPr>
          <w:b/>
        </w:rPr>
        <w:t>5</w:t>
      </w:r>
      <w:r w:rsidR="006129F8">
        <w:rPr>
          <w:b/>
        </w:rPr>
        <w:t>5003730006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1C2AAB94" w:rsidR="0035531B" w:rsidRDefault="006129F8" w:rsidP="0035531B">
      <w:pPr>
        <w:pStyle w:val="Text1-1"/>
      </w:pPr>
      <w:r>
        <w:t>Jistota ve formě bankovní záruky bude předložena jako součást nabídky v elektronické podobě prostřednictvím elektronického nástroje E-ZAK v 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w:t>
      </w:r>
      <w:r w:rsidR="0035531B">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11199110"/>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1FBF7BE2" w:rsidR="00BA197A" w:rsidRPr="0055642B" w:rsidRDefault="00423AD4" w:rsidP="00136BBF">
      <w:pPr>
        <w:pStyle w:val="Odrka1-1"/>
      </w:pPr>
      <w:r w:rsidRPr="0055642B">
        <w:t>recyklaci kameniva vyzískávaného z kolejového lože</w:t>
      </w:r>
      <w:r w:rsidR="009F46C7" w:rsidRPr="0055642B">
        <w:t xml:space="preserve"> </w:t>
      </w:r>
    </w:p>
    <w:p w14:paraId="23D25BD6" w14:textId="7B825ECA" w:rsidR="00423AD4" w:rsidRDefault="00423AD4" w:rsidP="006A6DF0">
      <w:pPr>
        <w:pStyle w:val="Text1-1"/>
      </w:pPr>
      <w:r w:rsidRPr="0055642B">
        <w:t>Výše uvedené prvky odpovědného zadávání a povinnosti dodavatele s nimi spojené zadavatel stanovil v</w:t>
      </w:r>
      <w:r w:rsidR="00980909" w:rsidRPr="0055642B">
        <w:t xml:space="preserve"> </w:t>
      </w:r>
      <w:r w:rsidRPr="0055642B">
        <w:t>ustanoveních článku 4</w:t>
      </w:r>
      <w:r w:rsidR="00980909" w:rsidRPr="0055642B">
        <w:t>.7</w:t>
      </w:r>
      <w:r w:rsidR="00980909">
        <w:t xml:space="preserve"> </w:t>
      </w:r>
      <w:r>
        <w:t>závazného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11199111"/>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E033C5">
      <w:pPr>
        <w:pStyle w:val="Text1-1"/>
        <w:numPr>
          <w:ilvl w:val="0"/>
          <w:numId w:val="18"/>
        </w:numPr>
      </w:pPr>
      <w:r>
        <w:t>jakémukoli ruskému státnímu příslušníkovi, fyzické či právnické osobě nebo subjektu či orgánu se sídlem v Rusku,</w:t>
      </w:r>
    </w:p>
    <w:p w14:paraId="7F31F93F" w14:textId="77777777" w:rsidR="003B1E43" w:rsidRDefault="003B1E43" w:rsidP="00E033C5">
      <w:pPr>
        <w:pStyle w:val="Text1-1"/>
        <w:numPr>
          <w:ilvl w:val="0"/>
          <w:numId w:val="18"/>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E033C5">
      <w:pPr>
        <w:pStyle w:val="Text1-1"/>
        <w:numPr>
          <w:ilvl w:val="0"/>
          <w:numId w:val="18"/>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11199112"/>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326A5E87" w:rsidR="0035531B" w:rsidRDefault="0035531B" w:rsidP="00564DDD">
      <w:pPr>
        <w:pStyle w:val="Textbezslovn"/>
        <w:spacing w:after="0"/>
      </w:pPr>
      <w:r>
        <w:t xml:space="preserve">V </w:t>
      </w:r>
      <w:r w:rsidR="00DD5C7C">
        <w:t>Olomouci</w:t>
      </w:r>
      <w:r>
        <w:t xml:space="preserv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24E11379" w:rsidR="0035531B" w:rsidRDefault="0035531B" w:rsidP="00564DDD">
      <w:pPr>
        <w:pStyle w:val="Textbezslovn"/>
        <w:spacing w:after="0"/>
      </w:pPr>
    </w:p>
    <w:p w14:paraId="69B4C4D3" w14:textId="3EB28D12" w:rsidR="0047788F" w:rsidRDefault="0047788F" w:rsidP="00564DDD">
      <w:pPr>
        <w:pStyle w:val="Textbezslovn"/>
        <w:spacing w:after="0"/>
      </w:pPr>
    </w:p>
    <w:p w14:paraId="62DAC53A" w14:textId="43BB8D32" w:rsidR="0047788F" w:rsidRDefault="0047788F" w:rsidP="00564DDD">
      <w:pPr>
        <w:pStyle w:val="Textbezslovn"/>
        <w:spacing w:after="0"/>
      </w:pPr>
    </w:p>
    <w:p w14:paraId="0D249055" w14:textId="1D9C259D" w:rsidR="0047788F" w:rsidRDefault="0047788F" w:rsidP="00564DDD">
      <w:pPr>
        <w:pStyle w:val="Textbezslovn"/>
        <w:spacing w:after="0"/>
      </w:pPr>
    </w:p>
    <w:p w14:paraId="0A5BBC99" w14:textId="77777777" w:rsidR="0047788F" w:rsidRDefault="0047788F" w:rsidP="00564DDD">
      <w:pPr>
        <w:pStyle w:val="Textbezslovn"/>
        <w:spacing w:after="0"/>
      </w:pPr>
    </w:p>
    <w:p w14:paraId="3EC3AEB8" w14:textId="77777777" w:rsidR="0035531B" w:rsidRDefault="0035531B" w:rsidP="00564DDD">
      <w:pPr>
        <w:pStyle w:val="Textbezslovn"/>
        <w:spacing w:after="0"/>
      </w:pPr>
      <w:r>
        <w:t>…………………………………………….</w:t>
      </w:r>
    </w:p>
    <w:p w14:paraId="798A32CE" w14:textId="6705DD43" w:rsidR="00DD5C7C" w:rsidRDefault="00DD5C7C" w:rsidP="00DD5C7C">
      <w:pPr>
        <w:pStyle w:val="Textbezslovn"/>
        <w:spacing w:after="0"/>
      </w:pPr>
      <w:r>
        <w:t>Ing. Miroslav Bocák</w:t>
      </w:r>
    </w:p>
    <w:p w14:paraId="039D1DF8" w14:textId="77777777" w:rsidR="00DD5C7C" w:rsidRDefault="00DD5C7C" w:rsidP="00DD5C7C">
      <w:pPr>
        <w:pStyle w:val="Textbezslovn"/>
        <w:spacing w:after="0"/>
      </w:pPr>
      <w:r>
        <w:t>ředitel organizační jednotky</w:t>
      </w:r>
    </w:p>
    <w:p w14:paraId="020D32D6" w14:textId="77777777" w:rsidR="00DD5C7C" w:rsidRDefault="00DD5C7C" w:rsidP="00DD5C7C">
      <w:pPr>
        <w:pStyle w:val="Textbezslovn"/>
        <w:spacing w:after="0"/>
      </w:pPr>
      <w:r>
        <w:t>Stavební správa východ</w:t>
      </w:r>
      <w:r>
        <w:tab/>
      </w:r>
      <w:r>
        <w:tab/>
      </w:r>
      <w:r>
        <w:tab/>
      </w:r>
      <w:r>
        <w:tab/>
      </w:r>
    </w:p>
    <w:p w14:paraId="34930C73" w14:textId="284534F4" w:rsidR="00DD5C7C" w:rsidRDefault="00DD5C7C" w:rsidP="00DD5C7C">
      <w:pPr>
        <w:pStyle w:val="Textbezslovn"/>
        <w:spacing w:after="0"/>
      </w:pPr>
      <w:r w:rsidRPr="001C61BC">
        <w:t xml:space="preserve">Správa železnic, státní </w:t>
      </w:r>
      <w:r>
        <w:t>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Pr="00F14C8E"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 xml:space="preserve">jehož roční obrat, případně celková roční bilanční suma, nepřevyšuje (korunový ekvivalent) 10 milionů EUR. Středním podnikem je podnik, který zaměstnává méně než 250 </w:t>
      </w:r>
      <w:r w:rsidRPr="00C54B32">
        <w:t>zaměstnanců</w:t>
      </w:r>
      <w:r w:rsidR="00845C50" w:rsidRPr="00C54B32">
        <w:t xml:space="preserve"> a </w:t>
      </w:r>
      <w:r w:rsidRPr="00C54B32">
        <w:t>jehož roční obrat nepřevyšuje (korunový ekvivalen</w:t>
      </w:r>
      <w:r w:rsidRPr="00F14C8E">
        <w:t>t) 50 milionů EUR nebo případně celková roční bilanční suma nepřevyšuje (korunový ekvivalent) 43 milionů EUR.</w:t>
      </w:r>
    </w:p>
    <w:p w14:paraId="367EDF97" w14:textId="77777777" w:rsidR="0035531B" w:rsidRPr="00C54B32" w:rsidRDefault="007D5A8D" w:rsidP="00454716">
      <w:pPr>
        <w:pStyle w:val="Textbezslovn"/>
        <w:ind w:left="0"/>
      </w:pPr>
      <w:r w:rsidRPr="00F14C8E">
        <w:t>Dodavatel je malým / středním / jiným podnikem [ZVOLÍ DODAVATEL</w:t>
      </w:r>
      <w:r w:rsidRPr="00C54B32">
        <w:t xml:space="preserve">] </w:t>
      </w:r>
    </w:p>
    <w:p w14:paraId="3C546DF6" w14:textId="77777777" w:rsidR="0035531B" w:rsidRPr="00F14C8E" w:rsidRDefault="0035531B" w:rsidP="00564DDD">
      <w:pPr>
        <w:pStyle w:val="Textbezslovn"/>
      </w:pPr>
      <w:r w:rsidRPr="00F14C8E">
        <w:t xml:space="preserve"> </w:t>
      </w:r>
    </w:p>
    <w:p w14:paraId="0E0B427F" w14:textId="3BA4A32A" w:rsidR="006A540D" w:rsidRDefault="006A540D" w:rsidP="006A540D">
      <w:pPr>
        <w:pStyle w:val="Textbezslovn"/>
        <w:ind w:left="0"/>
      </w:pPr>
      <w:r w:rsidRPr="00F14C8E">
        <w:t xml:space="preserve">Řádně jsme se seznámili se zněním zadávacích podmínek veřejné zakázky s názvem </w:t>
      </w:r>
      <w:r w:rsidR="00265E7E" w:rsidRPr="00F14C8E">
        <w:t>„Revitalizace trati Chlumec nad Cidlinou – Trutnov</w:t>
      </w:r>
      <w:r w:rsidR="00265E7E" w:rsidRPr="00C54B32">
        <w:t>“</w:t>
      </w:r>
      <w:r w:rsidRPr="00C54B32">
        <w:t xml:space="preserve"> a podáním této nabídky akceptujeme vzorovou Smlouvu o dílo a všechny obchodní, technické a další smluvní podmínky uvedené v zadávací dokumentaci této veřejné zakázky a nabízíme provedení a dokončení před</w:t>
      </w:r>
      <w:r w:rsidRPr="00F14C8E">
        <w:t>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033C5">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033C5">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033C5">
      <w:pPr>
        <w:pStyle w:val="Odstavec1-1a"/>
        <w:numPr>
          <w:ilvl w:val="0"/>
          <w:numId w:val="10"/>
        </w:numPr>
      </w:pPr>
      <w:r>
        <w:t>Příjmení: [</w:t>
      </w:r>
      <w:r w:rsidRPr="00DE6A35">
        <w:rPr>
          <w:b/>
          <w:highlight w:val="yellow"/>
        </w:rPr>
        <w:t>DOPLNÍ DODAVATEL</w:t>
      </w:r>
      <w:r>
        <w:t>]</w:t>
      </w:r>
    </w:p>
    <w:p w14:paraId="29EC71CC" w14:textId="77777777" w:rsidR="0035531B" w:rsidRDefault="0035531B" w:rsidP="00E033C5">
      <w:pPr>
        <w:pStyle w:val="Odstavec1-1a"/>
        <w:numPr>
          <w:ilvl w:val="0"/>
          <w:numId w:val="10"/>
        </w:numPr>
      </w:pPr>
      <w:r>
        <w:t>Jméno: [</w:t>
      </w:r>
      <w:r w:rsidRPr="00DE6A35">
        <w:rPr>
          <w:b/>
          <w:highlight w:val="yellow"/>
        </w:rPr>
        <w:t>DOPLNÍ DODAVATEL</w:t>
      </w:r>
      <w:r>
        <w:t>]</w:t>
      </w:r>
    </w:p>
    <w:p w14:paraId="6ED6719A" w14:textId="77777777" w:rsidR="0035531B" w:rsidRDefault="0035531B" w:rsidP="00E033C5">
      <w:pPr>
        <w:pStyle w:val="Odstavec1-1a"/>
        <w:numPr>
          <w:ilvl w:val="0"/>
          <w:numId w:val="10"/>
        </w:numPr>
      </w:pPr>
      <w:r>
        <w:t>Datum narození: [</w:t>
      </w:r>
      <w:r w:rsidRPr="00833899">
        <w:rPr>
          <w:highlight w:val="yellow"/>
        </w:rPr>
        <w:t>DOPLNÍ DODAVATEL</w:t>
      </w:r>
      <w:r>
        <w:t>]</w:t>
      </w:r>
    </w:p>
    <w:p w14:paraId="33D120A0" w14:textId="77777777" w:rsidR="0035531B" w:rsidRDefault="0035531B" w:rsidP="00E033C5">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033C5">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033C5">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033C5">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033C5">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033C5">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033C5">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033C5">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C54B32" w:rsidRDefault="0035531B" w:rsidP="00E033C5">
      <w:pPr>
        <w:pStyle w:val="Odstavec1-1a"/>
        <w:numPr>
          <w:ilvl w:val="0"/>
          <w:numId w:val="10"/>
        </w:numPr>
      </w:pPr>
      <w:r w:rsidRPr="00833899">
        <w:t>Osoba je / není [</w:t>
      </w:r>
      <w:r w:rsidRPr="00833899">
        <w:rPr>
          <w:highlight w:val="yellow"/>
        </w:rPr>
        <w:t>DOPLNÍ DODAVATEL</w:t>
      </w:r>
      <w:r w:rsidRPr="00833899">
        <w:t xml:space="preserve">] současně </w:t>
      </w:r>
      <w:r w:rsidRPr="00C54B32">
        <w:t>zaměstnancem zadavatele.</w:t>
      </w:r>
    </w:p>
    <w:p w14:paraId="462B9582" w14:textId="77777777" w:rsidR="0035531B" w:rsidRPr="00C54B32" w:rsidRDefault="0035531B" w:rsidP="00E033C5">
      <w:pPr>
        <w:pStyle w:val="Odstavec1-1a"/>
        <w:numPr>
          <w:ilvl w:val="0"/>
          <w:numId w:val="10"/>
        </w:numPr>
      </w:pPr>
      <w:r w:rsidRPr="00C54B32">
        <w:t>Publikace</w:t>
      </w:r>
      <w:r w:rsidR="00845C50" w:rsidRPr="00F14C8E">
        <w:t xml:space="preserve"> a </w:t>
      </w:r>
      <w:r w:rsidRPr="00F14C8E">
        <w:t>školení: [DOPLNÍ DODAVATEL</w:t>
      </w:r>
      <w:r w:rsidRPr="00C54B32">
        <w:t>]</w:t>
      </w:r>
    </w:p>
    <w:p w14:paraId="11137818" w14:textId="0E123DA5" w:rsidR="0035531B" w:rsidRDefault="00543F07" w:rsidP="00E033C5">
      <w:pPr>
        <w:pStyle w:val="Odstavec1-1a"/>
        <w:numPr>
          <w:ilvl w:val="0"/>
          <w:numId w:val="10"/>
        </w:numPr>
      </w:pPr>
      <w:r w:rsidRPr="00C54B32">
        <w:rPr>
          <w:b/>
        </w:rPr>
        <w:t xml:space="preserve">Zkušenosti </w:t>
      </w:r>
      <w:r w:rsidRPr="00F14C8E">
        <w:t>s plněním zakázek u funkce</w:t>
      </w:r>
      <w:r w:rsidRPr="00F14C8E">
        <w:rPr>
          <w:b/>
        </w:rPr>
        <w:t xml:space="preserve"> </w:t>
      </w:r>
      <w:r w:rsidR="002C124C" w:rsidRPr="00F14C8E">
        <w:rPr>
          <w:b/>
        </w:rPr>
        <w:t>hlavního projektanta</w:t>
      </w:r>
      <w:r w:rsidRPr="00F14C8E">
        <w:rPr>
          <w:b/>
        </w:rPr>
        <w:t xml:space="preserve"> </w:t>
      </w:r>
      <w:r w:rsidR="00AD0714" w:rsidRPr="00F14C8E">
        <w:rPr>
          <w:b/>
        </w:rPr>
        <w:t>(HIP)</w:t>
      </w:r>
      <w:r w:rsidR="00265E7E" w:rsidRPr="00F14C8E">
        <w:rPr>
          <w:b/>
        </w:rPr>
        <w:t xml:space="preserve"> a </w:t>
      </w:r>
      <w:r w:rsidRPr="00F14C8E">
        <w:rPr>
          <w:b/>
        </w:rPr>
        <w:t>specialisty na hodnocení ekonomické efektivnosti</w:t>
      </w:r>
      <w:r w:rsidRPr="00C54B32">
        <w:rPr>
          <w:b/>
        </w:rPr>
        <w:t xml:space="preserve"> za účelem prokázání kvalifikace </w:t>
      </w:r>
      <w:r w:rsidRPr="00F14C8E">
        <w:t>(u ostatních osob se tabulka proškrtne nebo</w:t>
      </w:r>
      <w:r w:rsidRPr="00543F07">
        <w:t xml:space="preserve">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265E7E" w:rsidRDefault="00543F07" w:rsidP="00DB2561">
            <w:pPr>
              <w:rPr>
                <w:sz w:val="16"/>
                <w:szCs w:val="16"/>
              </w:rPr>
            </w:pPr>
            <w:r w:rsidRPr="00265E7E">
              <w:rPr>
                <w:sz w:val="16"/>
                <w:szCs w:val="16"/>
              </w:rPr>
              <w:t>Termín dokončení zakázky, resp. té části plnění zakázky, kter</w:t>
            </w:r>
            <w:r w:rsidR="007C4ABB" w:rsidRPr="00265E7E">
              <w:rPr>
                <w:sz w:val="16"/>
                <w:szCs w:val="16"/>
              </w:rPr>
              <w:t>á</w:t>
            </w:r>
            <w:r w:rsidRPr="00265E7E">
              <w:rPr>
                <w:sz w:val="16"/>
                <w:szCs w:val="16"/>
              </w:rPr>
              <w:t xml:space="preserve"> </w:t>
            </w:r>
            <w:r w:rsidR="00C6339C" w:rsidRPr="00265E7E">
              <w:rPr>
                <w:sz w:val="16"/>
                <w:szCs w:val="16"/>
              </w:rPr>
              <w:t xml:space="preserve">v případě zakázky na více </w:t>
            </w:r>
            <w:r w:rsidR="009660AD" w:rsidRPr="00265E7E">
              <w:rPr>
                <w:sz w:val="16"/>
                <w:szCs w:val="16"/>
              </w:rPr>
              <w:t xml:space="preserve">činností či stupňů dokumentace </w:t>
            </w:r>
            <w:r w:rsidRPr="00265E7E">
              <w:rPr>
                <w:sz w:val="16"/>
                <w:szCs w:val="16"/>
              </w:rPr>
              <w:t xml:space="preserve">obsahově odpovídá zadavatelem stanovené </w:t>
            </w:r>
            <w:r w:rsidR="00E33B76" w:rsidRPr="00265E7E">
              <w:rPr>
                <w:sz w:val="16"/>
                <w:szCs w:val="16"/>
              </w:rPr>
              <w:t xml:space="preserve">definici </w:t>
            </w:r>
            <w:r w:rsidRPr="00265E7E">
              <w:rPr>
                <w:sz w:val="16"/>
                <w:szCs w:val="16"/>
              </w:rPr>
              <w:t xml:space="preserve">požadované </w:t>
            </w:r>
            <w:r w:rsidR="00E33B76" w:rsidRPr="00265E7E">
              <w:rPr>
                <w:sz w:val="16"/>
                <w:szCs w:val="16"/>
              </w:rPr>
              <w:t xml:space="preserve">zkušenosti </w:t>
            </w:r>
            <w:r w:rsidRPr="00265E7E">
              <w:rPr>
                <w:sz w:val="16"/>
                <w:szCs w:val="16"/>
              </w:rPr>
              <w:t>(tj. projektových prací</w:t>
            </w:r>
            <w:r w:rsidR="0079069D" w:rsidRPr="00265E7E">
              <w:rPr>
                <w:sz w:val="16"/>
                <w:szCs w:val="16"/>
              </w:rPr>
              <w:t xml:space="preserve"> spočívajících ve zpracování dokumentace </w:t>
            </w:r>
            <w:r w:rsidRPr="00265E7E">
              <w:rPr>
                <w:sz w:val="16"/>
                <w:szCs w:val="16"/>
              </w:rPr>
              <w:t>/zpracování či ověření platnosti hodnocení ekonomické efektivnosti)</w:t>
            </w:r>
            <w:r w:rsidR="00EF13E3" w:rsidRPr="00265E7E">
              <w:rPr>
                <w:sz w:val="16"/>
                <w:szCs w:val="16"/>
              </w:rPr>
              <w:t xml:space="preserve">; odečtěte dobu </w:t>
            </w:r>
            <w:r w:rsidR="003519E9" w:rsidRPr="00265E7E">
              <w:rPr>
                <w:sz w:val="16"/>
                <w:szCs w:val="16"/>
              </w:rPr>
              <w:t xml:space="preserve">provádění </w:t>
            </w:r>
            <w:r w:rsidR="00EF13E3" w:rsidRPr="00265E7E">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265E7E" w:rsidRDefault="0079069D" w:rsidP="00E33B76">
            <w:pPr>
              <w:rPr>
                <w:sz w:val="16"/>
                <w:szCs w:val="16"/>
              </w:rPr>
            </w:pPr>
            <w:r w:rsidRPr="00265E7E">
              <w:rPr>
                <w:sz w:val="16"/>
                <w:szCs w:val="16"/>
              </w:rPr>
              <w:t>Vykonávaná funkce/pozice a p</w:t>
            </w:r>
            <w:r w:rsidR="00543F07" w:rsidRPr="00265E7E">
              <w:rPr>
                <w:sz w:val="16"/>
                <w:szCs w:val="16"/>
              </w:rPr>
              <w:t>opis pracovních činností vykonávaných členem odb</w:t>
            </w:r>
            <w:r w:rsidR="00E33B76" w:rsidRPr="00265E7E">
              <w:rPr>
                <w:sz w:val="16"/>
                <w:szCs w:val="16"/>
              </w:rPr>
              <w:t>orného</w:t>
            </w:r>
            <w:r w:rsidR="00543F07" w:rsidRPr="00265E7E">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265E7E" w:rsidRDefault="000E48A0" w:rsidP="00307641">
            <w:pPr>
              <w:rPr>
                <w:sz w:val="16"/>
                <w:szCs w:val="16"/>
              </w:rPr>
            </w:pPr>
            <w:r w:rsidRPr="00265E7E">
              <w:rPr>
                <w:sz w:val="16"/>
                <w:szCs w:val="16"/>
              </w:rPr>
              <w:t>CIN stavby u referenční zakázky (</w:t>
            </w:r>
            <w:r w:rsidR="00A16220" w:rsidRPr="00265E7E">
              <w:rPr>
                <w:sz w:val="16"/>
                <w:szCs w:val="16"/>
              </w:rPr>
              <w:t xml:space="preserve">vyplňuje se </w:t>
            </w:r>
            <w:r w:rsidRPr="00265E7E">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265E7E" w:rsidRDefault="000E48A0" w:rsidP="00307641">
            <w:pPr>
              <w:rPr>
                <w:b w:val="0"/>
                <w:sz w:val="16"/>
                <w:szCs w:val="16"/>
              </w:rPr>
            </w:pPr>
            <w:r w:rsidRPr="00265E7E">
              <w:rPr>
                <w:b w:val="0"/>
                <w:sz w:val="16"/>
                <w:szCs w:val="16"/>
              </w:rPr>
              <w:t>Označení dokumentu, podle kterého bylo zpracováno hodnocení ekonomické efektivnosti (</w:t>
            </w:r>
            <w:r w:rsidR="00A16220" w:rsidRPr="00265E7E">
              <w:rPr>
                <w:b w:val="0"/>
                <w:sz w:val="16"/>
                <w:szCs w:val="16"/>
              </w:rPr>
              <w:t xml:space="preserve">vyplňuje se </w:t>
            </w:r>
            <w:r w:rsidRPr="00265E7E">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E033C5">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033C5">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033C5">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28E394B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C54B32" w:rsidRDefault="003273E4" w:rsidP="003273E4">
      <w:pPr>
        <w:pStyle w:val="Textbezslovn"/>
        <w:ind w:left="0"/>
      </w:pPr>
      <w:r w:rsidRPr="00C54B32">
        <w:t>spisová značka [</w:t>
      </w:r>
      <w:r w:rsidRPr="00F14C8E">
        <w:t>DOPLNÍ DODAVATEL</w:t>
      </w:r>
      <w:r w:rsidRPr="00C54B32">
        <w:t>]</w:t>
      </w:r>
    </w:p>
    <w:p w14:paraId="74FDE462" w14:textId="77777777" w:rsidR="003273E4" w:rsidRPr="00C54B32" w:rsidRDefault="003273E4" w:rsidP="003273E4">
      <w:pPr>
        <w:pStyle w:val="Textbezslovn"/>
        <w:ind w:left="0"/>
      </w:pPr>
      <w:r w:rsidRPr="00C54B32">
        <w:t>zastoupená [</w:t>
      </w:r>
      <w:r w:rsidRPr="00F14C8E">
        <w:t>DOPLNÍ DODAVATEL</w:t>
      </w:r>
      <w:r w:rsidRPr="00C54B32">
        <w:t>]</w:t>
      </w:r>
    </w:p>
    <w:p w14:paraId="4B2F6B60" w14:textId="77777777" w:rsidR="003273E4" w:rsidRPr="00F14C8E" w:rsidRDefault="003273E4" w:rsidP="003273E4">
      <w:pPr>
        <w:spacing w:after="0" w:line="240" w:lineRule="auto"/>
        <w:jc w:val="both"/>
        <w:rPr>
          <w:rFonts w:eastAsia="Times New Roman" w:cs="Times New Roman"/>
          <w:lang w:eastAsia="cs-CZ"/>
        </w:rPr>
      </w:pPr>
    </w:p>
    <w:p w14:paraId="753731BD" w14:textId="1D84CAC3" w:rsidR="003273E4" w:rsidRPr="00F14C8E" w:rsidRDefault="003273E4" w:rsidP="003273E4">
      <w:pPr>
        <w:spacing w:line="240" w:lineRule="auto"/>
        <w:jc w:val="both"/>
        <w:rPr>
          <w:rFonts w:eastAsia="Times New Roman" w:cs="Times New Roman"/>
          <w:lang w:eastAsia="cs-CZ"/>
        </w:rPr>
      </w:pPr>
      <w:r w:rsidRPr="00F14C8E">
        <w:rPr>
          <w:rFonts w:eastAsia="Times New Roman" w:cs="Times New Roman"/>
          <w:lang w:eastAsia="cs-CZ"/>
        </w:rPr>
        <w:t xml:space="preserve">který podává nabídku do nadlimitní veřejné zakázky s názvem </w:t>
      </w:r>
      <w:r w:rsidR="00265E7E" w:rsidRPr="00F14C8E">
        <w:rPr>
          <w:rFonts w:eastAsia="Times New Roman" w:cs="Times New Roman"/>
          <w:lang w:eastAsia="cs-CZ"/>
        </w:rPr>
        <w:t>„</w:t>
      </w:r>
      <w:r w:rsidR="00265E7E" w:rsidRPr="00F14C8E">
        <w:t>Revitalizace trati Chlumec nad Cidlinou – Trutnov</w:t>
      </w:r>
      <w:r w:rsidR="00265E7E" w:rsidRPr="00C54B32">
        <w:t>“</w:t>
      </w:r>
      <w:r w:rsidRPr="00C54B32">
        <w:rPr>
          <w:rFonts w:eastAsia="Times New Roman" w:cs="Times New Roman"/>
          <w:lang w:eastAsia="cs-CZ"/>
        </w:rPr>
        <w:t xml:space="preserve">, (dále jen </w:t>
      </w:r>
      <w:r w:rsidRPr="00F14C8E">
        <w:rPr>
          <w:rFonts w:eastAsia="Times New Roman" w:cs="Times New Roman"/>
          <w:lang w:eastAsia="cs-CZ"/>
        </w:rPr>
        <w:t>„</w:t>
      </w:r>
      <w:r w:rsidRPr="00F14C8E">
        <w:rPr>
          <w:rFonts w:eastAsia="Times New Roman" w:cs="Times New Roman"/>
          <w:b/>
          <w:lang w:eastAsia="cs-CZ"/>
        </w:rPr>
        <w:t>Veřejná zakázka</w:t>
      </w:r>
      <w:r w:rsidRPr="00F14C8E">
        <w:rPr>
          <w:rFonts w:eastAsia="Times New Roman" w:cs="Times New Roman"/>
          <w:lang w:eastAsia="cs-CZ"/>
        </w:rPr>
        <w:t xml:space="preserve">“ a </w:t>
      </w:r>
      <w:r w:rsidRPr="00F14C8E">
        <w:rPr>
          <w:rFonts w:eastAsia="Times New Roman" w:cs="Times New Roman"/>
          <w:b/>
          <w:lang w:eastAsia="cs-CZ"/>
        </w:rPr>
        <w:t>„Zadávací řízení“</w:t>
      </w:r>
      <w:r w:rsidRPr="00F14C8E">
        <w:rPr>
          <w:rFonts w:eastAsia="Times New Roman" w:cs="Times New Roman"/>
          <w:lang w:eastAsia="cs-CZ"/>
        </w:rPr>
        <w:t>), tímto čestně prohlašuje, že:</w:t>
      </w:r>
    </w:p>
    <w:p w14:paraId="617C2721" w14:textId="77777777" w:rsidR="003273E4" w:rsidRDefault="003273E4" w:rsidP="00E033C5">
      <w:pPr>
        <w:pStyle w:val="Odstavecseseznamem"/>
        <w:numPr>
          <w:ilvl w:val="0"/>
          <w:numId w:val="20"/>
        </w:numPr>
        <w:spacing w:line="240" w:lineRule="auto"/>
        <w:jc w:val="both"/>
        <w:rPr>
          <w:rFonts w:eastAsia="Calibri" w:cs="Times New Roman"/>
        </w:rPr>
      </w:pPr>
      <w:r w:rsidRPr="00F14C8E">
        <w:rPr>
          <w:rFonts w:eastAsia="Times New Roman" w:cs="Times New Roman"/>
          <w:lang w:eastAsia="cs-CZ"/>
        </w:rPr>
        <w:t xml:space="preserve">on sám jakožto dodavatel, případně dodavatelé v jeho rámci sdružení za účelem účasti v Zadávacím řízení, ani </w:t>
      </w:r>
      <w:r w:rsidRPr="00F14C8E">
        <w:t>žádný z jeho poddodavatelů nebo jiných osob, jejichž způsobilost je využívána ve smyslu evropských směrnic o zadávání veřejných zakázek,</w:t>
      </w:r>
      <w:r w:rsidRPr="00F14C8E">
        <w:rPr>
          <w:rFonts w:eastAsia="Calibri" w:cs="Times New Roman"/>
        </w:rPr>
        <w:t xml:space="preserve"> </w:t>
      </w:r>
      <w:r w:rsidRPr="00F14C8E">
        <w:rPr>
          <w:rFonts w:eastAsia="Calibri" w:cs="Times New Roman"/>
          <w:b/>
        </w:rPr>
        <w:t>nejsou</w:t>
      </w:r>
      <w:r w:rsidRPr="00F14C8E">
        <w:rPr>
          <w:rFonts w:eastAsia="Calibri" w:cs="Times New Roman"/>
        </w:rPr>
        <w:t xml:space="preserve"> osobami </w:t>
      </w:r>
      <w:r w:rsidRPr="00F14C8E">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033C5">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DC26F" w16cex:dateUtc="2023-02-20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390B6C" w16cid:durableId="279DC1E9"/>
  <w16cid:commentId w16cid:paraId="32F00A48" w16cid:durableId="279DC2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EFED8" w14:textId="77777777" w:rsidR="00FB2B52" w:rsidRDefault="00FB2B52" w:rsidP="00962258">
      <w:pPr>
        <w:spacing w:after="0" w:line="240" w:lineRule="auto"/>
      </w:pPr>
      <w:r>
        <w:separator/>
      </w:r>
    </w:p>
  </w:endnote>
  <w:endnote w:type="continuationSeparator" w:id="0">
    <w:p w14:paraId="1FE4C038" w14:textId="77777777" w:rsidR="00FB2B52" w:rsidRDefault="00FB2B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2B52" w14:paraId="3852A48B" w14:textId="77777777" w:rsidTr="00EB46E5">
      <w:tc>
        <w:tcPr>
          <w:tcW w:w="1361" w:type="dxa"/>
          <w:tcMar>
            <w:left w:w="0" w:type="dxa"/>
            <w:right w:w="0" w:type="dxa"/>
          </w:tcMar>
          <w:vAlign w:val="bottom"/>
        </w:tcPr>
        <w:p w14:paraId="137C5680" w14:textId="65FF2798" w:rsidR="00FB2B52" w:rsidRPr="00B8518B" w:rsidRDefault="00FB2B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2A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2A9">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FB2B52" w:rsidRDefault="00FB2B52" w:rsidP="00B8518B">
          <w:pPr>
            <w:pStyle w:val="Zpat"/>
          </w:pPr>
        </w:p>
      </w:tc>
      <w:tc>
        <w:tcPr>
          <w:tcW w:w="425" w:type="dxa"/>
          <w:shd w:val="clear" w:color="auto" w:fill="auto"/>
          <w:tcMar>
            <w:left w:w="0" w:type="dxa"/>
            <w:right w:w="0" w:type="dxa"/>
          </w:tcMar>
        </w:tcPr>
        <w:p w14:paraId="7564134E" w14:textId="77777777" w:rsidR="00FB2B52" w:rsidRDefault="00FB2B52" w:rsidP="00B8518B">
          <w:pPr>
            <w:pStyle w:val="Zpat"/>
          </w:pPr>
        </w:p>
      </w:tc>
      <w:tc>
        <w:tcPr>
          <w:tcW w:w="8505" w:type="dxa"/>
        </w:tcPr>
        <w:p w14:paraId="1B4593B8" w14:textId="574FBD95" w:rsidR="00FB2B52" w:rsidRDefault="00FB2B52" w:rsidP="00EB46E5">
          <w:pPr>
            <w:pStyle w:val="Zpat0"/>
          </w:pPr>
          <w:r w:rsidRPr="000E0DA2">
            <w:t>„Revitalizace trati Chlumec nad Cidlinou - Trutnov“</w:t>
          </w:r>
        </w:p>
        <w:p w14:paraId="5740C166" w14:textId="77777777" w:rsidR="00FB2B52" w:rsidRDefault="00FB2B52"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FB2B52" w:rsidRDefault="00FB2B52" w:rsidP="00392730">
          <w:pPr>
            <w:pStyle w:val="Zpat0"/>
          </w:pPr>
          <w:r>
            <w:t xml:space="preserve">Část 2 – </w:t>
          </w:r>
          <w:r w:rsidRPr="0035531B">
            <w:rPr>
              <w:caps/>
            </w:rPr>
            <w:t>Pokyny pro dodavatele</w:t>
          </w:r>
        </w:p>
        <w:p w14:paraId="737706F4" w14:textId="77777777" w:rsidR="00FB2B52" w:rsidRDefault="00FB2B52" w:rsidP="00392730">
          <w:pPr>
            <w:pStyle w:val="Zpat0"/>
          </w:pPr>
        </w:p>
      </w:tc>
    </w:tr>
  </w:tbl>
  <w:p w14:paraId="557F4388" w14:textId="77777777" w:rsidR="00FB2B52" w:rsidRPr="00B8518B" w:rsidRDefault="00FB2B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FB2B52" w:rsidRPr="00B8518B" w:rsidRDefault="00FB2B52" w:rsidP="00460660">
    <w:pPr>
      <w:pStyle w:val="Zpat"/>
      <w:rPr>
        <w:sz w:val="2"/>
        <w:szCs w:val="2"/>
      </w:rPr>
    </w:pPr>
  </w:p>
  <w:p w14:paraId="70C621D3" w14:textId="587CB2C6" w:rsidR="00FB2B52" w:rsidRPr="00460660" w:rsidRDefault="00FB2B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AAC93" w14:textId="77777777" w:rsidR="00FB2B52" w:rsidRDefault="00FB2B52" w:rsidP="00962258">
      <w:pPr>
        <w:spacing w:after="0" w:line="240" w:lineRule="auto"/>
      </w:pPr>
      <w:r>
        <w:separator/>
      </w:r>
    </w:p>
  </w:footnote>
  <w:footnote w:type="continuationSeparator" w:id="0">
    <w:p w14:paraId="30CCE312" w14:textId="77777777" w:rsidR="00FB2B52" w:rsidRDefault="00FB2B52" w:rsidP="00962258">
      <w:pPr>
        <w:spacing w:after="0" w:line="240" w:lineRule="auto"/>
      </w:pPr>
      <w:r>
        <w:continuationSeparator/>
      </w:r>
    </w:p>
  </w:footnote>
  <w:footnote w:id="1">
    <w:p w14:paraId="7F710D38" w14:textId="77777777" w:rsidR="00FB2B52" w:rsidRDefault="00FB2B52" w:rsidP="00D4515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FB2B52" w:rsidRDefault="00FB2B52"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FB2B52" w:rsidRPr="00EB54C9" w:rsidRDefault="00FB2B52"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FB2B52" w:rsidRDefault="00FB2B52"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FB2B52" w:rsidRDefault="00FB2B52"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FB2B52" w:rsidRDefault="00FB2B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FB2B52" w:rsidRDefault="00FB2B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FB2B52" w:rsidRDefault="00FB2B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FB2B52" w:rsidRDefault="00FB2B52"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FB2B52" w:rsidRDefault="00FB2B52"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E1C2437" w14:textId="77777777" w:rsidR="00FB2B52" w:rsidRPr="00545EB9" w:rsidRDefault="00FB2B52"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FB2B52" w:rsidRPr="00545EB9" w:rsidRDefault="00FB2B52"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FB2B52" w:rsidRPr="00545EB9" w:rsidRDefault="00FB2B52"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FB2B52" w:rsidRPr="00545EB9" w:rsidRDefault="00FB2B52"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FB2B52" w:rsidRPr="00545EB9" w:rsidRDefault="00FB2B52"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7DAFB471" w14:textId="77777777" w:rsidR="00FB2B52" w:rsidRPr="00545EB9" w:rsidRDefault="00FB2B52"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8AA55B6" w14:textId="77777777" w:rsidR="00FB2B52" w:rsidRPr="00EB54C9" w:rsidRDefault="00FB2B52"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2B52" w14:paraId="40E70905" w14:textId="77777777" w:rsidTr="00C02D0A">
      <w:trPr>
        <w:trHeight w:hRule="exact" w:val="454"/>
      </w:trPr>
      <w:tc>
        <w:tcPr>
          <w:tcW w:w="1361" w:type="dxa"/>
          <w:tcMar>
            <w:top w:w="57" w:type="dxa"/>
            <w:left w:w="0" w:type="dxa"/>
            <w:right w:w="0" w:type="dxa"/>
          </w:tcMar>
        </w:tcPr>
        <w:p w14:paraId="157A32E1" w14:textId="77777777" w:rsidR="00FB2B52" w:rsidRPr="00B8518B" w:rsidRDefault="00FB2B52" w:rsidP="00523EA7">
          <w:pPr>
            <w:pStyle w:val="Zpat"/>
            <w:rPr>
              <w:rStyle w:val="slostrnky"/>
            </w:rPr>
          </w:pPr>
        </w:p>
      </w:tc>
      <w:tc>
        <w:tcPr>
          <w:tcW w:w="3458" w:type="dxa"/>
          <w:shd w:val="clear" w:color="auto" w:fill="auto"/>
          <w:tcMar>
            <w:top w:w="57" w:type="dxa"/>
            <w:left w:w="0" w:type="dxa"/>
            <w:right w:w="0" w:type="dxa"/>
          </w:tcMar>
        </w:tcPr>
        <w:p w14:paraId="0BFEA660" w14:textId="77777777" w:rsidR="00FB2B52" w:rsidRDefault="00FB2B52" w:rsidP="00523EA7">
          <w:pPr>
            <w:pStyle w:val="Zpat"/>
          </w:pPr>
        </w:p>
      </w:tc>
      <w:tc>
        <w:tcPr>
          <w:tcW w:w="5698" w:type="dxa"/>
          <w:shd w:val="clear" w:color="auto" w:fill="auto"/>
          <w:tcMar>
            <w:top w:w="57" w:type="dxa"/>
            <w:left w:w="0" w:type="dxa"/>
            <w:right w:w="0" w:type="dxa"/>
          </w:tcMar>
        </w:tcPr>
        <w:p w14:paraId="43417309" w14:textId="77777777" w:rsidR="00FB2B52" w:rsidRPr="00D6163D" w:rsidRDefault="00FB2B52" w:rsidP="00D6163D">
          <w:pPr>
            <w:pStyle w:val="Druhdokumentu"/>
          </w:pPr>
        </w:p>
      </w:tc>
    </w:tr>
  </w:tbl>
  <w:p w14:paraId="7A51DC1B" w14:textId="77777777" w:rsidR="00FB2B52" w:rsidRPr="00D6163D" w:rsidRDefault="00FB2B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2B52" w14:paraId="6BBBB51F" w14:textId="77777777" w:rsidTr="00B22106">
      <w:trPr>
        <w:trHeight w:hRule="exact" w:val="936"/>
      </w:trPr>
      <w:tc>
        <w:tcPr>
          <w:tcW w:w="1361" w:type="dxa"/>
          <w:tcMar>
            <w:left w:w="0" w:type="dxa"/>
            <w:right w:w="0" w:type="dxa"/>
          </w:tcMar>
        </w:tcPr>
        <w:p w14:paraId="7B49BEA5" w14:textId="77777777" w:rsidR="00FB2B52" w:rsidRPr="00B8518B" w:rsidRDefault="00FB2B52" w:rsidP="00FC6389">
          <w:pPr>
            <w:pStyle w:val="Zpat"/>
            <w:rPr>
              <w:rStyle w:val="slostrnky"/>
            </w:rPr>
          </w:pPr>
        </w:p>
      </w:tc>
      <w:tc>
        <w:tcPr>
          <w:tcW w:w="3458" w:type="dxa"/>
          <w:shd w:val="clear" w:color="auto" w:fill="auto"/>
          <w:tcMar>
            <w:left w:w="0" w:type="dxa"/>
            <w:right w:w="0" w:type="dxa"/>
          </w:tcMar>
        </w:tcPr>
        <w:p w14:paraId="5723BA86" w14:textId="77777777" w:rsidR="00FB2B52" w:rsidRDefault="00FB2B52" w:rsidP="00FC6389">
          <w:pPr>
            <w:pStyle w:val="Zpat"/>
          </w:pPr>
        </w:p>
      </w:tc>
      <w:tc>
        <w:tcPr>
          <w:tcW w:w="5756" w:type="dxa"/>
          <w:shd w:val="clear" w:color="auto" w:fill="auto"/>
          <w:tcMar>
            <w:left w:w="0" w:type="dxa"/>
            <w:right w:w="0" w:type="dxa"/>
          </w:tcMar>
        </w:tcPr>
        <w:p w14:paraId="10B786D1" w14:textId="77777777" w:rsidR="00FB2B52" w:rsidRPr="00D6163D" w:rsidRDefault="00FB2B52" w:rsidP="00FC6389">
          <w:pPr>
            <w:pStyle w:val="Druhdokumentu"/>
          </w:pPr>
        </w:p>
      </w:tc>
    </w:tr>
    <w:tr w:rsidR="00FB2B52" w14:paraId="68D9FA2A" w14:textId="77777777" w:rsidTr="00B22106">
      <w:trPr>
        <w:trHeight w:hRule="exact" w:val="936"/>
      </w:trPr>
      <w:tc>
        <w:tcPr>
          <w:tcW w:w="1361" w:type="dxa"/>
          <w:tcMar>
            <w:left w:w="0" w:type="dxa"/>
            <w:right w:w="0" w:type="dxa"/>
          </w:tcMar>
        </w:tcPr>
        <w:p w14:paraId="1B20651E" w14:textId="77777777" w:rsidR="00FB2B52" w:rsidRPr="00B8518B" w:rsidRDefault="00FB2B52" w:rsidP="00FC6389">
          <w:pPr>
            <w:pStyle w:val="Zpat"/>
            <w:rPr>
              <w:rStyle w:val="slostrnky"/>
            </w:rPr>
          </w:pPr>
        </w:p>
      </w:tc>
      <w:tc>
        <w:tcPr>
          <w:tcW w:w="3458" w:type="dxa"/>
          <w:shd w:val="clear" w:color="auto" w:fill="auto"/>
          <w:tcMar>
            <w:left w:w="0" w:type="dxa"/>
            <w:right w:w="0" w:type="dxa"/>
          </w:tcMar>
        </w:tcPr>
        <w:p w14:paraId="44D3F74E" w14:textId="77777777" w:rsidR="00FB2B52" w:rsidRDefault="00FB2B52" w:rsidP="00FC6389">
          <w:pPr>
            <w:pStyle w:val="Zpat"/>
          </w:pPr>
        </w:p>
      </w:tc>
      <w:tc>
        <w:tcPr>
          <w:tcW w:w="5756" w:type="dxa"/>
          <w:shd w:val="clear" w:color="auto" w:fill="auto"/>
          <w:tcMar>
            <w:left w:w="0" w:type="dxa"/>
            <w:right w:w="0" w:type="dxa"/>
          </w:tcMar>
        </w:tcPr>
        <w:p w14:paraId="12C34926" w14:textId="77777777" w:rsidR="00FB2B52" w:rsidRPr="00D6163D" w:rsidRDefault="00FB2B52" w:rsidP="00FC6389">
          <w:pPr>
            <w:pStyle w:val="Druhdokumentu"/>
          </w:pPr>
        </w:p>
      </w:tc>
    </w:tr>
  </w:tbl>
  <w:p w14:paraId="0D5F026A" w14:textId="77777777" w:rsidR="00FB2B52" w:rsidRPr="00D6163D" w:rsidRDefault="00FB2B52"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FB2B52" w:rsidRPr="00460660" w:rsidRDefault="00FB2B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FC12B7"/>
    <w:multiLevelType w:val="hybridMultilevel"/>
    <w:tmpl w:val="EA4C00D0"/>
    <w:lvl w:ilvl="0" w:tplc="05D410B8">
      <w:start w:val="1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36C518A"/>
    <w:multiLevelType w:val="hybridMultilevel"/>
    <w:tmpl w:val="036E0D56"/>
    <w:lvl w:ilvl="0" w:tplc="0CA4653A">
      <w:start w:val="1"/>
      <w:numFmt w:val="lowerLetter"/>
      <w:lvlText w:val="%1)"/>
      <w:lvlJc w:val="left"/>
      <w:pPr>
        <w:tabs>
          <w:tab w:val="num" w:pos="944"/>
        </w:tabs>
        <w:ind w:left="944" w:hanging="360"/>
      </w:pPr>
      <w:rPr>
        <w:rFonts w:hint="default"/>
        <w:b w:val="0"/>
        <w:color w:val="auto"/>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6"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9333E27"/>
    <w:multiLevelType w:val="hybridMultilevel"/>
    <w:tmpl w:val="5BBCB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1"/>
  </w:num>
  <w:num w:numId="4">
    <w:abstractNumId w:val="4"/>
  </w:num>
  <w:num w:numId="5">
    <w:abstractNumId w:val="0"/>
  </w:num>
  <w:num w:numId="6">
    <w:abstractNumId w:val="8"/>
  </w:num>
  <w:num w:numId="7">
    <w:abstractNumId w:val="9"/>
  </w:num>
  <w:num w:numId="8">
    <w:abstractNumId w:val="23"/>
  </w:num>
  <w:num w:numId="9">
    <w:abstractNumId w:val="20"/>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2"/>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3"/>
  </w:num>
  <w:num w:numId="18">
    <w:abstractNumId w:val="22"/>
  </w:num>
  <w:num w:numId="19">
    <w:abstractNumId w:val="13"/>
  </w:num>
  <w:num w:numId="20">
    <w:abstractNumId w:val="7"/>
  </w:num>
  <w:num w:numId="21">
    <w:abstractNumId w:val="16"/>
  </w:num>
  <w:num w:numId="22">
    <w:abstractNumId w:val="10"/>
  </w:num>
  <w:num w:numId="23">
    <w:abstractNumId w:val="9"/>
  </w:num>
  <w:num w:numId="24">
    <w:abstractNumId w:val="17"/>
  </w:num>
  <w:num w:numId="25">
    <w:abstractNumId w:val="18"/>
  </w:num>
  <w:num w:numId="26">
    <w:abstractNumId w:val="5"/>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50BB"/>
    <w:rsid w:val="00026001"/>
    <w:rsid w:val="0002621B"/>
    <w:rsid w:val="00026D0B"/>
    <w:rsid w:val="000338E9"/>
    <w:rsid w:val="00037F0F"/>
    <w:rsid w:val="00040562"/>
    <w:rsid w:val="00040961"/>
    <w:rsid w:val="00041EC8"/>
    <w:rsid w:val="00043EF5"/>
    <w:rsid w:val="000466BC"/>
    <w:rsid w:val="00047AB6"/>
    <w:rsid w:val="00061A68"/>
    <w:rsid w:val="0006499F"/>
    <w:rsid w:val="000654BE"/>
    <w:rsid w:val="0006588D"/>
    <w:rsid w:val="00066BAA"/>
    <w:rsid w:val="00067936"/>
    <w:rsid w:val="00067A5E"/>
    <w:rsid w:val="00067EE3"/>
    <w:rsid w:val="000719BB"/>
    <w:rsid w:val="00072A65"/>
    <w:rsid w:val="00072C1E"/>
    <w:rsid w:val="00075902"/>
    <w:rsid w:val="00076FB0"/>
    <w:rsid w:val="00081807"/>
    <w:rsid w:val="000837C7"/>
    <w:rsid w:val="000839DD"/>
    <w:rsid w:val="000843C3"/>
    <w:rsid w:val="0008441F"/>
    <w:rsid w:val="00087020"/>
    <w:rsid w:val="00087825"/>
    <w:rsid w:val="000919CA"/>
    <w:rsid w:val="00092CC9"/>
    <w:rsid w:val="00097DD8"/>
    <w:rsid w:val="000A087A"/>
    <w:rsid w:val="000A0E9B"/>
    <w:rsid w:val="000A5F0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942"/>
    <w:rsid w:val="000E0DA2"/>
    <w:rsid w:val="000E125F"/>
    <w:rsid w:val="000E1758"/>
    <w:rsid w:val="000E1A7F"/>
    <w:rsid w:val="000E48A0"/>
    <w:rsid w:val="000F0B35"/>
    <w:rsid w:val="000F36A8"/>
    <w:rsid w:val="000F747E"/>
    <w:rsid w:val="000F7FCE"/>
    <w:rsid w:val="00103724"/>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822"/>
    <w:rsid w:val="00122BBD"/>
    <w:rsid w:val="00132BB4"/>
    <w:rsid w:val="00136583"/>
    <w:rsid w:val="00136BBF"/>
    <w:rsid w:val="0013723E"/>
    <w:rsid w:val="00140CD9"/>
    <w:rsid w:val="00141306"/>
    <w:rsid w:val="00142B91"/>
    <w:rsid w:val="00143362"/>
    <w:rsid w:val="0014410E"/>
    <w:rsid w:val="00146BCB"/>
    <w:rsid w:val="00152246"/>
    <w:rsid w:val="00155EEF"/>
    <w:rsid w:val="001560F5"/>
    <w:rsid w:val="001575A1"/>
    <w:rsid w:val="001656A2"/>
    <w:rsid w:val="00167CDE"/>
    <w:rsid w:val="00170EC5"/>
    <w:rsid w:val="001728E7"/>
    <w:rsid w:val="00173375"/>
    <w:rsid w:val="001744FD"/>
    <w:rsid w:val="001747C1"/>
    <w:rsid w:val="00177D6B"/>
    <w:rsid w:val="00180800"/>
    <w:rsid w:val="00191F90"/>
    <w:rsid w:val="00192247"/>
    <w:rsid w:val="00193065"/>
    <w:rsid w:val="00193D8F"/>
    <w:rsid w:val="00194E9F"/>
    <w:rsid w:val="001950C2"/>
    <w:rsid w:val="001954B0"/>
    <w:rsid w:val="00195AA2"/>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C12"/>
    <w:rsid w:val="001C7FA6"/>
    <w:rsid w:val="001D182C"/>
    <w:rsid w:val="001D21EA"/>
    <w:rsid w:val="001D290A"/>
    <w:rsid w:val="001D48EE"/>
    <w:rsid w:val="001D52DA"/>
    <w:rsid w:val="001D5514"/>
    <w:rsid w:val="001D6E71"/>
    <w:rsid w:val="001D748C"/>
    <w:rsid w:val="001E651D"/>
    <w:rsid w:val="001E678E"/>
    <w:rsid w:val="001F15F6"/>
    <w:rsid w:val="001F20CE"/>
    <w:rsid w:val="002000D9"/>
    <w:rsid w:val="00200114"/>
    <w:rsid w:val="00202824"/>
    <w:rsid w:val="002036F6"/>
    <w:rsid w:val="002071BB"/>
    <w:rsid w:val="00207DF5"/>
    <w:rsid w:val="00210AB8"/>
    <w:rsid w:val="00221941"/>
    <w:rsid w:val="00222BAD"/>
    <w:rsid w:val="00225AD3"/>
    <w:rsid w:val="0023105F"/>
    <w:rsid w:val="00232412"/>
    <w:rsid w:val="00233A53"/>
    <w:rsid w:val="00234F7A"/>
    <w:rsid w:val="00240364"/>
    <w:rsid w:val="00240B81"/>
    <w:rsid w:val="00244FF3"/>
    <w:rsid w:val="00245001"/>
    <w:rsid w:val="00245327"/>
    <w:rsid w:val="00247B4D"/>
    <w:rsid w:val="00247D01"/>
    <w:rsid w:val="0025030F"/>
    <w:rsid w:val="00252BAF"/>
    <w:rsid w:val="00253C9E"/>
    <w:rsid w:val="00255EEC"/>
    <w:rsid w:val="00257877"/>
    <w:rsid w:val="00261A5B"/>
    <w:rsid w:val="00262E5B"/>
    <w:rsid w:val="00263134"/>
    <w:rsid w:val="0026385B"/>
    <w:rsid w:val="002643F3"/>
    <w:rsid w:val="00265E7E"/>
    <w:rsid w:val="00266F29"/>
    <w:rsid w:val="00270A2C"/>
    <w:rsid w:val="00271C11"/>
    <w:rsid w:val="00273D87"/>
    <w:rsid w:val="002743DF"/>
    <w:rsid w:val="00274994"/>
    <w:rsid w:val="00276AFE"/>
    <w:rsid w:val="00280ACC"/>
    <w:rsid w:val="00285997"/>
    <w:rsid w:val="002912D6"/>
    <w:rsid w:val="002924B8"/>
    <w:rsid w:val="00294CF7"/>
    <w:rsid w:val="00294DE2"/>
    <w:rsid w:val="002A3B57"/>
    <w:rsid w:val="002A6534"/>
    <w:rsid w:val="002B12F8"/>
    <w:rsid w:val="002B1946"/>
    <w:rsid w:val="002B2044"/>
    <w:rsid w:val="002B6DD7"/>
    <w:rsid w:val="002C04EE"/>
    <w:rsid w:val="002C124C"/>
    <w:rsid w:val="002C1A97"/>
    <w:rsid w:val="002C31BF"/>
    <w:rsid w:val="002C4D65"/>
    <w:rsid w:val="002C5F8A"/>
    <w:rsid w:val="002C6799"/>
    <w:rsid w:val="002D122E"/>
    <w:rsid w:val="002D123C"/>
    <w:rsid w:val="002D4B0B"/>
    <w:rsid w:val="002D5CDA"/>
    <w:rsid w:val="002D5F95"/>
    <w:rsid w:val="002D6887"/>
    <w:rsid w:val="002D7FD6"/>
    <w:rsid w:val="002E0CD7"/>
    <w:rsid w:val="002E0CFB"/>
    <w:rsid w:val="002E2C7E"/>
    <w:rsid w:val="002E4A0F"/>
    <w:rsid w:val="002E5C7B"/>
    <w:rsid w:val="002F4333"/>
    <w:rsid w:val="002F4DB4"/>
    <w:rsid w:val="002F6610"/>
    <w:rsid w:val="003002C1"/>
    <w:rsid w:val="00302811"/>
    <w:rsid w:val="003038E0"/>
    <w:rsid w:val="00305D0E"/>
    <w:rsid w:val="00307641"/>
    <w:rsid w:val="00311F11"/>
    <w:rsid w:val="00316901"/>
    <w:rsid w:val="00326BC8"/>
    <w:rsid w:val="00327047"/>
    <w:rsid w:val="003273E4"/>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0EBB"/>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3371"/>
    <w:rsid w:val="003B412F"/>
    <w:rsid w:val="003B6C4D"/>
    <w:rsid w:val="003C1739"/>
    <w:rsid w:val="003C33F2"/>
    <w:rsid w:val="003D03F8"/>
    <w:rsid w:val="003D0C4F"/>
    <w:rsid w:val="003D4B53"/>
    <w:rsid w:val="003D756E"/>
    <w:rsid w:val="003D7882"/>
    <w:rsid w:val="003E3CE3"/>
    <w:rsid w:val="003E420D"/>
    <w:rsid w:val="003E4C13"/>
    <w:rsid w:val="003E611F"/>
    <w:rsid w:val="003E79F5"/>
    <w:rsid w:val="003F6F2A"/>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E9C"/>
    <w:rsid w:val="00426778"/>
    <w:rsid w:val="00427794"/>
    <w:rsid w:val="00437EC7"/>
    <w:rsid w:val="00440E20"/>
    <w:rsid w:val="004414D2"/>
    <w:rsid w:val="00450F07"/>
    <w:rsid w:val="00452F69"/>
    <w:rsid w:val="004537D5"/>
    <w:rsid w:val="00453CD3"/>
    <w:rsid w:val="00454716"/>
    <w:rsid w:val="00454B28"/>
    <w:rsid w:val="00454BB9"/>
    <w:rsid w:val="00454F7F"/>
    <w:rsid w:val="004550D3"/>
    <w:rsid w:val="00455731"/>
    <w:rsid w:val="00460660"/>
    <w:rsid w:val="00464BA9"/>
    <w:rsid w:val="0046596D"/>
    <w:rsid w:val="00465FDD"/>
    <w:rsid w:val="00470647"/>
    <w:rsid w:val="004715BA"/>
    <w:rsid w:val="00472ED5"/>
    <w:rsid w:val="00474F4D"/>
    <w:rsid w:val="004764B1"/>
    <w:rsid w:val="0047788F"/>
    <w:rsid w:val="00483969"/>
    <w:rsid w:val="00483B35"/>
    <w:rsid w:val="00483ED7"/>
    <w:rsid w:val="00485575"/>
    <w:rsid w:val="00486107"/>
    <w:rsid w:val="004871D1"/>
    <w:rsid w:val="00491827"/>
    <w:rsid w:val="004928D2"/>
    <w:rsid w:val="004962C0"/>
    <w:rsid w:val="00496921"/>
    <w:rsid w:val="004A76F5"/>
    <w:rsid w:val="004A7DC4"/>
    <w:rsid w:val="004B1546"/>
    <w:rsid w:val="004B34E9"/>
    <w:rsid w:val="004B595B"/>
    <w:rsid w:val="004B5BCD"/>
    <w:rsid w:val="004B6506"/>
    <w:rsid w:val="004C0D5E"/>
    <w:rsid w:val="004C4399"/>
    <w:rsid w:val="004C787C"/>
    <w:rsid w:val="004D010F"/>
    <w:rsid w:val="004D12F4"/>
    <w:rsid w:val="004D3F75"/>
    <w:rsid w:val="004D5285"/>
    <w:rsid w:val="004E31A5"/>
    <w:rsid w:val="004E5E5C"/>
    <w:rsid w:val="004E7A1F"/>
    <w:rsid w:val="004F1D17"/>
    <w:rsid w:val="004F4597"/>
    <w:rsid w:val="004F4B9B"/>
    <w:rsid w:val="004F5411"/>
    <w:rsid w:val="00501B32"/>
    <w:rsid w:val="00503605"/>
    <w:rsid w:val="005037A9"/>
    <w:rsid w:val="00503AE2"/>
    <w:rsid w:val="0050666E"/>
    <w:rsid w:val="00511AB9"/>
    <w:rsid w:val="00511E3C"/>
    <w:rsid w:val="00517902"/>
    <w:rsid w:val="005210B3"/>
    <w:rsid w:val="005225B2"/>
    <w:rsid w:val="00523096"/>
    <w:rsid w:val="00523BB5"/>
    <w:rsid w:val="00523EA7"/>
    <w:rsid w:val="00525050"/>
    <w:rsid w:val="00526554"/>
    <w:rsid w:val="00527AB3"/>
    <w:rsid w:val="00533ECD"/>
    <w:rsid w:val="00534C3B"/>
    <w:rsid w:val="005357FE"/>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5642B"/>
    <w:rsid w:val="00560462"/>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5A84"/>
    <w:rsid w:val="005865B7"/>
    <w:rsid w:val="00587F74"/>
    <w:rsid w:val="00591185"/>
    <w:rsid w:val="00593FAE"/>
    <w:rsid w:val="005A1F44"/>
    <w:rsid w:val="005A3D2F"/>
    <w:rsid w:val="005A4694"/>
    <w:rsid w:val="005B3E86"/>
    <w:rsid w:val="005B43BE"/>
    <w:rsid w:val="005B5B80"/>
    <w:rsid w:val="005C13BC"/>
    <w:rsid w:val="005C1B52"/>
    <w:rsid w:val="005D0884"/>
    <w:rsid w:val="005D3C39"/>
    <w:rsid w:val="005D5689"/>
    <w:rsid w:val="005E24CB"/>
    <w:rsid w:val="005E6218"/>
    <w:rsid w:val="005F05FA"/>
    <w:rsid w:val="005F298D"/>
    <w:rsid w:val="005F6CCC"/>
    <w:rsid w:val="0060115D"/>
    <w:rsid w:val="00601A8C"/>
    <w:rsid w:val="00610341"/>
    <w:rsid w:val="0061068E"/>
    <w:rsid w:val="006115D3"/>
    <w:rsid w:val="006129F8"/>
    <w:rsid w:val="00612E3D"/>
    <w:rsid w:val="0062045C"/>
    <w:rsid w:val="00625194"/>
    <w:rsid w:val="00626829"/>
    <w:rsid w:val="00631EAA"/>
    <w:rsid w:val="00631F69"/>
    <w:rsid w:val="00632623"/>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91118"/>
    <w:rsid w:val="006925E6"/>
    <w:rsid w:val="00693150"/>
    <w:rsid w:val="00696691"/>
    <w:rsid w:val="006A1D4B"/>
    <w:rsid w:val="006A1FB5"/>
    <w:rsid w:val="006A540D"/>
    <w:rsid w:val="006A5570"/>
    <w:rsid w:val="006A689C"/>
    <w:rsid w:val="006A6DF0"/>
    <w:rsid w:val="006B0B03"/>
    <w:rsid w:val="006B12A4"/>
    <w:rsid w:val="006B1A6B"/>
    <w:rsid w:val="006B3D79"/>
    <w:rsid w:val="006B4131"/>
    <w:rsid w:val="006B471E"/>
    <w:rsid w:val="006B6406"/>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2876"/>
    <w:rsid w:val="006E314D"/>
    <w:rsid w:val="006F439C"/>
    <w:rsid w:val="006F5986"/>
    <w:rsid w:val="006F6B09"/>
    <w:rsid w:val="0070255F"/>
    <w:rsid w:val="007038DC"/>
    <w:rsid w:val="007055DB"/>
    <w:rsid w:val="00706F4C"/>
    <w:rsid w:val="0070752A"/>
    <w:rsid w:val="00710723"/>
    <w:rsid w:val="00711119"/>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894"/>
    <w:rsid w:val="007541A2"/>
    <w:rsid w:val="00755818"/>
    <w:rsid w:val="0076286B"/>
    <w:rsid w:val="00766846"/>
    <w:rsid w:val="00766C2B"/>
    <w:rsid w:val="00766F4A"/>
    <w:rsid w:val="0076790E"/>
    <w:rsid w:val="00771B61"/>
    <w:rsid w:val="00771C62"/>
    <w:rsid w:val="0077284C"/>
    <w:rsid w:val="0077382B"/>
    <w:rsid w:val="00773DC0"/>
    <w:rsid w:val="00774789"/>
    <w:rsid w:val="0077673A"/>
    <w:rsid w:val="00777E1F"/>
    <w:rsid w:val="00782C37"/>
    <w:rsid w:val="00784395"/>
    <w:rsid w:val="007846E1"/>
    <w:rsid w:val="007847D6"/>
    <w:rsid w:val="007858F0"/>
    <w:rsid w:val="00786496"/>
    <w:rsid w:val="0079069D"/>
    <w:rsid w:val="00796DC1"/>
    <w:rsid w:val="007A2107"/>
    <w:rsid w:val="007A45F3"/>
    <w:rsid w:val="007A4A74"/>
    <w:rsid w:val="007A5172"/>
    <w:rsid w:val="007A6474"/>
    <w:rsid w:val="007A67A0"/>
    <w:rsid w:val="007B4D21"/>
    <w:rsid w:val="007B570C"/>
    <w:rsid w:val="007C0FCA"/>
    <w:rsid w:val="007C1338"/>
    <w:rsid w:val="007C154D"/>
    <w:rsid w:val="007C1CD8"/>
    <w:rsid w:val="007C2DC8"/>
    <w:rsid w:val="007C4269"/>
    <w:rsid w:val="007C4ABB"/>
    <w:rsid w:val="007D2241"/>
    <w:rsid w:val="007D5A8D"/>
    <w:rsid w:val="007E2234"/>
    <w:rsid w:val="007E4A6E"/>
    <w:rsid w:val="007E6128"/>
    <w:rsid w:val="007E6155"/>
    <w:rsid w:val="007E6B85"/>
    <w:rsid w:val="007F15CE"/>
    <w:rsid w:val="007F16B7"/>
    <w:rsid w:val="007F1E84"/>
    <w:rsid w:val="007F3581"/>
    <w:rsid w:val="007F3AEE"/>
    <w:rsid w:val="007F4F8F"/>
    <w:rsid w:val="007F56A7"/>
    <w:rsid w:val="007F7053"/>
    <w:rsid w:val="00800851"/>
    <w:rsid w:val="008024CD"/>
    <w:rsid w:val="00802525"/>
    <w:rsid w:val="00803601"/>
    <w:rsid w:val="00803B32"/>
    <w:rsid w:val="00804D39"/>
    <w:rsid w:val="00805C04"/>
    <w:rsid w:val="00807DD0"/>
    <w:rsid w:val="00810368"/>
    <w:rsid w:val="00815C1B"/>
    <w:rsid w:val="00820470"/>
    <w:rsid w:val="00821D01"/>
    <w:rsid w:val="00822B88"/>
    <w:rsid w:val="0082399E"/>
    <w:rsid w:val="00826B7B"/>
    <w:rsid w:val="00831DE9"/>
    <w:rsid w:val="00833899"/>
    <w:rsid w:val="00837DB5"/>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45"/>
    <w:rsid w:val="00876D73"/>
    <w:rsid w:val="00880C36"/>
    <w:rsid w:val="00885737"/>
    <w:rsid w:val="00887F36"/>
    <w:rsid w:val="00894AB7"/>
    <w:rsid w:val="008A3568"/>
    <w:rsid w:val="008A3599"/>
    <w:rsid w:val="008A5E06"/>
    <w:rsid w:val="008B0ED8"/>
    <w:rsid w:val="008B10F6"/>
    <w:rsid w:val="008B2021"/>
    <w:rsid w:val="008B208D"/>
    <w:rsid w:val="008B251E"/>
    <w:rsid w:val="008B4CEC"/>
    <w:rsid w:val="008B60F5"/>
    <w:rsid w:val="008C0335"/>
    <w:rsid w:val="008C50F3"/>
    <w:rsid w:val="008C5FF0"/>
    <w:rsid w:val="008C65BC"/>
    <w:rsid w:val="008C7EFE"/>
    <w:rsid w:val="008D03B9"/>
    <w:rsid w:val="008D30C7"/>
    <w:rsid w:val="008D552B"/>
    <w:rsid w:val="008D6DEF"/>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531"/>
    <w:rsid w:val="00910A5D"/>
    <w:rsid w:val="009142A9"/>
    <w:rsid w:val="00914F0D"/>
    <w:rsid w:val="00915149"/>
    <w:rsid w:val="00915B2F"/>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45F37"/>
    <w:rsid w:val="00946A2C"/>
    <w:rsid w:val="00962258"/>
    <w:rsid w:val="00962F05"/>
    <w:rsid w:val="00964860"/>
    <w:rsid w:val="009660AD"/>
    <w:rsid w:val="0096656E"/>
    <w:rsid w:val="009678B7"/>
    <w:rsid w:val="009717D4"/>
    <w:rsid w:val="00971C1A"/>
    <w:rsid w:val="00976FCB"/>
    <w:rsid w:val="00980909"/>
    <w:rsid w:val="00981EC8"/>
    <w:rsid w:val="009834A4"/>
    <w:rsid w:val="00984CDB"/>
    <w:rsid w:val="009854FD"/>
    <w:rsid w:val="00986BA3"/>
    <w:rsid w:val="00991104"/>
    <w:rsid w:val="00992D9C"/>
    <w:rsid w:val="0099381F"/>
    <w:rsid w:val="00993C34"/>
    <w:rsid w:val="009968AD"/>
    <w:rsid w:val="00996CB8"/>
    <w:rsid w:val="009A27BB"/>
    <w:rsid w:val="009A52BE"/>
    <w:rsid w:val="009A634D"/>
    <w:rsid w:val="009B1709"/>
    <w:rsid w:val="009B2E45"/>
    <w:rsid w:val="009B2E97"/>
    <w:rsid w:val="009B3A21"/>
    <w:rsid w:val="009B3CB0"/>
    <w:rsid w:val="009B5146"/>
    <w:rsid w:val="009C0F4D"/>
    <w:rsid w:val="009C418E"/>
    <w:rsid w:val="009C442C"/>
    <w:rsid w:val="009D10A1"/>
    <w:rsid w:val="009D20A1"/>
    <w:rsid w:val="009D2CBF"/>
    <w:rsid w:val="009D5231"/>
    <w:rsid w:val="009D5DFD"/>
    <w:rsid w:val="009D64A5"/>
    <w:rsid w:val="009E07F4"/>
    <w:rsid w:val="009E1AEE"/>
    <w:rsid w:val="009E3C1B"/>
    <w:rsid w:val="009E540A"/>
    <w:rsid w:val="009E60F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4837"/>
    <w:rsid w:val="00A27591"/>
    <w:rsid w:val="00A302C1"/>
    <w:rsid w:val="00A35009"/>
    <w:rsid w:val="00A37F52"/>
    <w:rsid w:val="00A40426"/>
    <w:rsid w:val="00A4050F"/>
    <w:rsid w:val="00A40C1B"/>
    <w:rsid w:val="00A43668"/>
    <w:rsid w:val="00A446BE"/>
    <w:rsid w:val="00A47DE5"/>
    <w:rsid w:val="00A50641"/>
    <w:rsid w:val="00A51C91"/>
    <w:rsid w:val="00A530BF"/>
    <w:rsid w:val="00A5332A"/>
    <w:rsid w:val="00A5654C"/>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919A4"/>
    <w:rsid w:val="00A94C2F"/>
    <w:rsid w:val="00A95C0A"/>
    <w:rsid w:val="00A972E4"/>
    <w:rsid w:val="00AA28DA"/>
    <w:rsid w:val="00AA3E17"/>
    <w:rsid w:val="00AA4CBB"/>
    <w:rsid w:val="00AA5C98"/>
    <w:rsid w:val="00AA5C9B"/>
    <w:rsid w:val="00AA65FA"/>
    <w:rsid w:val="00AA7351"/>
    <w:rsid w:val="00AA7A82"/>
    <w:rsid w:val="00AB0428"/>
    <w:rsid w:val="00AB0A33"/>
    <w:rsid w:val="00AB1063"/>
    <w:rsid w:val="00AB31BE"/>
    <w:rsid w:val="00AC3EA9"/>
    <w:rsid w:val="00AC3F53"/>
    <w:rsid w:val="00AC6FB1"/>
    <w:rsid w:val="00AD056F"/>
    <w:rsid w:val="00AD0714"/>
    <w:rsid w:val="00AD0C7B"/>
    <w:rsid w:val="00AD1771"/>
    <w:rsid w:val="00AD1786"/>
    <w:rsid w:val="00AD3565"/>
    <w:rsid w:val="00AD4CCC"/>
    <w:rsid w:val="00AD5F1A"/>
    <w:rsid w:val="00AD6731"/>
    <w:rsid w:val="00AD792A"/>
    <w:rsid w:val="00AE10D0"/>
    <w:rsid w:val="00AE1D4A"/>
    <w:rsid w:val="00AE3BB4"/>
    <w:rsid w:val="00AF2AEB"/>
    <w:rsid w:val="00AF4067"/>
    <w:rsid w:val="00AF4D76"/>
    <w:rsid w:val="00AF7036"/>
    <w:rsid w:val="00AF7BC8"/>
    <w:rsid w:val="00B008D5"/>
    <w:rsid w:val="00B02F73"/>
    <w:rsid w:val="00B035B6"/>
    <w:rsid w:val="00B0619F"/>
    <w:rsid w:val="00B067E0"/>
    <w:rsid w:val="00B07B13"/>
    <w:rsid w:val="00B13A26"/>
    <w:rsid w:val="00B15D0D"/>
    <w:rsid w:val="00B15F78"/>
    <w:rsid w:val="00B22106"/>
    <w:rsid w:val="00B222F7"/>
    <w:rsid w:val="00B22976"/>
    <w:rsid w:val="00B2309B"/>
    <w:rsid w:val="00B2482B"/>
    <w:rsid w:val="00B27466"/>
    <w:rsid w:val="00B33CC8"/>
    <w:rsid w:val="00B34956"/>
    <w:rsid w:val="00B34E7F"/>
    <w:rsid w:val="00B37F0F"/>
    <w:rsid w:val="00B429CF"/>
    <w:rsid w:val="00B448FF"/>
    <w:rsid w:val="00B52A86"/>
    <w:rsid w:val="00B5431A"/>
    <w:rsid w:val="00B60046"/>
    <w:rsid w:val="00B61530"/>
    <w:rsid w:val="00B645BC"/>
    <w:rsid w:val="00B649D5"/>
    <w:rsid w:val="00B65A41"/>
    <w:rsid w:val="00B70267"/>
    <w:rsid w:val="00B739D4"/>
    <w:rsid w:val="00B75EE1"/>
    <w:rsid w:val="00B77110"/>
    <w:rsid w:val="00B77481"/>
    <w:rsid w:val="00B77C6D"/>
    <w:rsid w:val="00B80502"/>
    <w:rsid w:val="00B80E53"/>
    <w:rsid w:val="00B81671"/>
    <w:rsid w:val="00B8265A"/>
    <w:rsid w:val="00B82A36"/>
    <w:rsid w:val="00B837DF"/>
    <w:rsid w:val="00B8518B"/>
    <w:rsid w:val="00B86190"/>
    <w:rsid w:val="00B97CC3"/>
    <w:rsid w:val="00BA197A"/>
    <w:rsid w:val="00BA1CFD"/>
    <w:rsid w:val="00BA5CD7"/>
    <w:rsid w:val="00BA7CB6"/>
    <w:rsid w:val="00BB1A18"/>
    <w:rsid w:val="00BB4AF2"/>
    <w:rsid w:val="00BB567D"/>
    <w:rsid w:val="00BB72FA"/>
    <w:rsid w:val="00BC06C4"/>
    <w:rsid w:val="00BC1044"/>
    <w:rsid w:val="00BC49C0"/>
    <w:rsid w:val="00BC663E"/>
    <w:rsid w:val="00BC6C0F"/>
    <w:rsid w:val="00BC6D2B"/>
    <w:rsid w:val="00BC7269"/>
    <w:rsid w:val="00BC7394"/>
    <w:rsid w:val="00BD0273"/>
    <w:rsid w:val="00BD21F7"/>
    <w:rsid w:val="00BD4DBE"/>
    <w:rsid w:val="00BD4E9E"/>
    <w:rsid w:val="00BD5A0E"/>
    <w:rsid w:val="00BD7438"/>
    <w:rsid w:val="00BD7E91"/>
    <w:rsid w:val="00BD7F0D"/>
    <w:rsid w:val="00BE0913"/>
    <w:rsid w:val="00BE49F4"/>
    <w:rsid w:val="00BE5F7F"/>
    <w:rsid w:val="00BF2A76"/>
    <w:rsid w:val="00C02436"/>
    <w:rsid w:val="00C02D0A"/>
    <w:rsid w:val="00C03A6E"/>
    <w:rsid w:val="00C05F38"/>
    <w:rsid w:val="00C07508"/>
    <w:rsid w:val="00C07EEB"/>
    <w:rsid w:val="00C10B24"/>
    <w:rsid w:val="00C134E7"/>
    <w:rsid w:val="00C212F4"/>
    <w:rsid w:val="00C226C0"/>
    <w:rsid w:val="00C24EF4"/>
    <w:rsid w:val="00C26B03"/>
    <w:rsid w:val="00C31ADD"/>
    <w:rsid w:val="00C34047"/>
    <w:rsid w:val="00C37B25"/>
    <w:rsid w:val="00C4206E"/>
    <w:rsid w:val="00C42FE6"/>
    <w:rsid w:val="00C4332F"/>
    <w:rsid w:val="00C44F6A"/>
    <w:rsid w:val="00C46917"/>
    <w:rsid w:val="00C51B58"/>
    <w:rsid w:val="00C52720"/>
    <w:rsid w:val="00C54B32"/>
    <w:rsid w:val="00C55CEB"/>
    <w:rsid w:val="00C57268"/>
    <w:rsid w:val="00C6198E"/>
    <w:rsid w:val="00C6339C"/>
    <w:rsid w:val="00C65547"/>
    <w:rsid w:val="00C70748"/>
    <w:rsid w:val="00C7077F"/>
    <w:rsid w:val="00C708EA"/>
    <w:rsid w:val="00C7216F"/>
    <w:rsid w:val="00C72747"/>
    <w:rsid w:val="00C776E5"/>
    <w:rsid w:val="00C778A5"/>
    <w:rsid w:val="00C95162"/>
    <w:rsid w:val="00CA08FB"/>
    <w:rsid w:val="00CA2B1E"/>
    <w:rsid w:val="00CA4A2C"/>
    <w:rsid w:val="00CA4C4A"/>
    <w:rsid w:val="00CA5133"/>
    <w:rsid w:val="00CB1471"/>
    <w:rsid w:val="00CB14C4"/>
    <w:rsid w:val="00CB14C7"/>
    <w:rsid w:val="00CB2601"/>
    <w:rsid w:val="00CB2AD8"/>
    <w:rsid w:val="00CB2B9A"/>
    <w:rsid w:val="00CB3151"/>
    <w:rsid w:val="00CB51FD"/>
    <w:rsid w:val="00CB6A37"/>
    <w:rsid w:val="00CB6F81"/>
    <w:rsid w:val="00CB7684"/>
    <w:rsid w:val="00CC005F"/>
    <w:rsid w:val="00CC0E0B"/>
    <w:rsid w:val="00CC1656"/>
    <w:rsid w:val="00CC3F4F"/>
    <w:rsid w:val="00CC4380"/>
    <w:rsid w:val="00CC79E1"/>
    <w:rsid w:val="00CC7BE1"/>
    <w:rsid w:val="00CC7C8F"/>
    <w:rsid w:val="00CD0B8B"/>
    <w:rsid w:val="00CD16AF"/>
    <w:rsid w:val="00CD1856"/>
    <w:rsid w:val="00CD1C73"/>
    <w:rsid w:val="00CD1FC4"/>
    <w:rsid w:val="00CD31A9"/>
    <w:rsid w:val="00CD7B3F"/>
    <w:rsid w:val="00CE2274"/>
    <w:rsid w:val="00CE22D6"/>
    <w:rsid w:val="00CF06BF"/>
    <w:rsid w:val="00CF3171"/>
    <w:rsid w:val="00CF4237"/>
    <w:rsid w:val="00CF4AAE"/>
    <w:rsid w:val="00D00256"/>
    <w:rsid w:val="00D006F4"/>
    <w:rsid w:val="00D034A0"/>
    <w:rsid w:val="00D1099C"/>
    <w:rsid w:val="00D10A2D"/>
    <w:rsid w:val="00D122E5"/>
    <w:rsid w:val="00D139AC"/>
    <w:rsid w:val="00D145E1"/>
    <w:rsid w:val="00D148AE"/>
    <w:rsid w:val="00D21061"/>
    <w:rsid w:val="00D21732"/>
    <w:rsid w:val="00D23C69"/>
    <w:rsid w:val="00D27B84"/>
    <w:rsid w:val="00D320AC"/>
    <w:rsid w:val="00D37B14"/>
    <w:rsid w:val="00D4108E"/>
    <w:rsid w:val="00D43D41"/>
    <w:rsid w:val="00D43DF3"/>
    <w:rsid w:val="00D45159"/>
    <w:rsid w:val="00D4608D"/>
    <w:rsid w:val="00D54135"/>
    <w:rsid w:val="00D57BFB"/>
    <w:rsid w:val="00D6163D"/>
    <w:rsid w:val="00D6259C"/>
    <w:rsid w:val="00D7668B"/>
    <w:rsid w:val="00D774AD"/>
    <w:rsid w:val="00D801E3"/>
    <w:rsid w:val="00D831A3"/>
    <w:rsid w:val="00D851C0"/>
    <w:rsid w:val="00D85308"/>
    <w:rsid w:val="00D8584F"/>
    <w:rsid w:val="00D96B3F"/>
    <w:rsid w:val="00D97BE3"/>
    <w:rsid w:val="00DA1356"/>
    <w:rsid w:val="00DA3711"/>
    <w:rsid w:val="00DB2561"/>
    <w:rsid w:val="00DB2E59"/>
    <w:rsid w:val="00DB5D9B"/>
    <w:rsid w:val="00DB619A"/>
    <w:rsid w:val="00DB7379"/>
    <w:rsid w:val="00DC2DEF"/>
    <w:rsid w:val="00DD0FA5"/>
    <w:rsid w:val="00DD3827"/>
    <w:rsid w:val="00DD46F3"/>
    <w:rsid w:val="00DD5C7C"/>
    <w:rsid w:val="00DE51A5"/>
    <w:rsid w:val="00DE56F2"/>
    <w:rsid w:val="00DE6270"/>
    <w:rsid w:val="00DE68C6"/>
    <w:rsid w:val="00DE6A35"/>
    <w:rsid w:val="00DE7DF2"/>
    <w:rsid w:val="00DF116D"/>
    <w:rsid w:val="00DF1E77"/>
    <w:rsid w:val="00DF27AF"/>
    <w:rsid w:val="00DF5A4C"/>
    <w:rsid w:val="00E009D2"/>
    <w:rsid w:val="00E01172"/>
    <w:rsid w:val="00E01EA1"/>
    <w:rsid w:val="00E033C5"/>
    <w:rsid w:val="00E04992"/>
    <w:rsid w:val="00E138A9"/>
    <w:rsid w:val="00E150F2"/>
    <w:rsid w:val="00E166CB"/>
    <w:rsid w:val="00E16AEB"/>
    <w:rsid w:val="00E16FF7"/>
    <w:rsid w:val="00E17C1E"/>
    <w:rsid w:val="00E221E2"/>
    <w:rsid w:val="00E22C30"/>
    <w:rsid w:val="00E2511C"/>
    <w:rsid w:val="00E26D68"/>
    <w:rsid w:val="00E27FAF"/>
    <w:rsid w:val="00E31EF5"/>
    <w:rsid w:val="00E323D1"/>
    <w:rsid w:val="00E33B76"/>
    <w:rsid w:val="00E3450D"/>
    <w:rsid w:val="00E36CEF"/>
    <w:rsid w:val="00E373C7"/>
    <w:rsid w:val="00E437B0"/>
    <w:rsid w:val="00E44045"/>
    <w:rsid w:val="00E4520D"/>
    <w:rsid w:val="00E5195A"/>
    <w:rsid w:val="00E531BF"/>
    <w:rsid w:val="00E56CBF"/>
    <w:rsid w:val="00E57E67"/>
    <w:rsid w:val="00E618C4"/>
    <w:rsid w:val="00E65BBD"/>
    <w:rsid w:val="00E65EE5"/>
    <w:rsid w:val="00E66B3B"/>
    <w:rsid w:val="00E7218A"/>
    <w:rsid w:val="00E81577"/>
    <w:rsid w:val="00E842A5"/>
    <w:rsid w:val="00E878EE"/>
    <w:rsid w:val="00E95E1D"/>
    <w:rsid w:val="00EA07C0"/>
    <w:rsid w:val="00EA417D"/>
    <w:rsid w:val="00EA69BF"/>
    <w:rsid w:val="00EA6EC7"/>
    <w:rsid w:val="00EA7A84"/>
    <w:rsid w:val="00EB0647"/>
    <w:rsid w:val="00EB104F"/>
    <w:rsid w:val="00EB138E"/>
    <w:rsid w:val="00EB46E5"/>
    <w:rsid w:val="00EB5D4D"/>
    <w:rsid w:val="00EB6033"/>
    <w:rsid w:val="00EC10AE"/>
    <w:rsid w:val="00EC7091"/>
    <w:rsid w:val="00ED0703"/>
    <w:rsid w:val="00ED116C"/>
    <w:rsid w:val="00ED14BD"/>
    <w:rsid w:val="00ED5CFE"/>
    <w:rsid w:val="00ED60D0"/>
    <w:rsid w:val="00ED6360"/>
    <w:rsid w:val="00EE0CDE"/>
    <w:rsid w:val="00EE2244"/>
    <w:rsid w:val="00EE3C5F"/>
    <w:rsid w:val="00EE7872"/>
    <w:rsid w:val="00EE7882"/>
    <w:rsid w:val="00EF13E3"/>
    <w:rsid w:val="00EF226D"/>
    <w:rsid w:val="00EF47C8"/>
    <w:rsid w:val="00F016C7"/>
    <w:rsid w:val="00F0349F"/>
    <w:rsid w:val="00F0623D"/>
    <w:rsid w:val="00F063DF"/>
    <w:rsid w:val="00F073CB"/>
    <w:rsid w:val="00F10664"/>
    <w:rsid w:val="00F12DEC"/>
    <w:rsid w:val="00F14C8E"/>
    <w:rsid w:val="00F16C4B"/>
    <w:rsid w:val="00F1715C"/>
    <w:rsid w:val="00F17A34"/>
    <w:rsid w:val="00F17E8A"/>
    <w:rsid w:val="00F310F8"/>
    <w:rsid w:val="00F3428B"/>
    <w:rsid w:val="00F348C0"/>
    <w:rsid w:val="00F35939"/>
    <w:rsid w:val="00F40350"/>
    <w:rsid w:val="00F411E1"/>
    <w:rsid w:val="00F45607"/>
    <w:rsid w:val="00F46000"/>
    <w:rsid w:val="00F4722B"/>
    <w:rsid w:val="00F51D96"/>
    <w:rsid w:val="00F52CEE"/>
    <w:rsid w:val="00F52FA8"/>
    <w:rsid w:val="00F54432"/>
    <w:rsid w:val="00F5656E"/>
    <w:rsid w:val="00F569C6"/>
    <w:rsid w:val="00F6250A"/>
    <w:rsid w:val="00F64E2B"/>
    <w:rsid w:val="00F6516A"/>
    <w:rsid w:val="00F659EB"/>
    <w:rsid w:val="00F677CD"/>
    <w:rsid w:val="00F67ED4"/>
    <w:rsid w:val="00F74E77"/>
    <w:rsid w:val="00F76953"/>
    <w:rsid w:val="00F77DC7"/>
    <w:rsid w:val="00F80740"/>
    <w:rsid w:val="00F86777"/>
    <w:rsid w:val="00F868AA"/>
    <w:rsid w:val="00F86BA6"/>
    <w:rsid w:val="00F86D2A"/>
    <w:rsid w:val="00F93E20"/>
    <w:rsid w:val="00F94410"/>
    <w:rsid w:val="00FA2EAD"/>
    <w:rsid w:val="00FA47CE"/>
    <w:rsid w:val="00FA4D7F"/>
    <w:rsid w:val="00FB0F7C"/>
    <w:rsid w:val="00FB1188"/>
    <w:rsid w:val="00FB2B52"/>
    <w:rsid w:val="00FB6342"/>
    <w:rsid w:val="00FC2432"/>
    <w:rsid w:val="00FC6389"/>
    <w:rsid w:val="00FC70A7"/>
    <w:rsid w:val="00FC757D"/>
    <w:rsid w:val="00FD0304"/>
    <w:rsid w:val="00FD1094"/>
    <w:rsid w:val="00FD19B0"/>
    <w:rsid w:val="00FD3DA8"/>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610341"/>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paragraph" w:customStyle="1" w:styleId="Odrka1-4">
    <w:name w:val="_Odrážka_1-4_•"/>
    <w:basedOn w:val="Odrka1-1"/>
    <w:qFormat/>
    <w:rsid w:val="00F868A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868AA"/>
    <w:pPr>
      <w:tabs>
        <w:tab w:val="clear" w:pos="2041"/>
        <w:tab w:val="num" w:pos="2325"/>
      </w:tabs>
      <w:spacing w:after="40"/>
      <w:ind w:left="2325" w:hanging="284"/>
    </w:pPr>
  </w:style>
  <w:style w:type="paragraph" w:customStyle="1" w:styleId="Textbezodsazen">
    <w:name w:val="_Text_bez_odsazení"/>
    <w:basedOn w:val="Normln"/>
    <w:link w:val="TextbezodsazenChar"/>
    <w:qFormat/>
    <w:rsid w:val="00DD5C7C"/>
    <w:pPr>
      <w:spacing w:after="120"/>
      <w:jc w:val="both"/>
    </w:pPr>
    <w:rPr>
      <w:rFonts w:ascii="Verdana" w:hAnsi="Verdana"/>
    </w:rPr>
  </w:style>
  <w:style w:type="character" w:customStyle="1" w:styleId="TextbezodsazenChar">
    <w:name w:val="_Text_bez_odsazení Char"/>
    <w:basedOn w:val="Standardnpsmoodstavce"/>
    <w:link w:val="Textbezodsazen"/>
    <w:rsid w:val="00DD5C7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29569">
      <w:bodyDiv w:val="1"/>
      <w:marLeft w:val="0"/>
      <w:marRight w:val="0"/>
      <w:marTop w:val="0"/>
      <w:marBottom w:val="0"/>
      <w:divBdr>
        <w:top w:val="none" w:sz="0" w:space="0" w:color="auto"/>
        <w:left w:val="none" w:sz="0" w:space="0" w:color="auto"/>
        <w:bottom w:val="none" w:sz="0" w:space="0" w:color="auto"/>
        <w:right w:val="none" w:sz="0" w:space="0" w:color="auto"/>
      </w:divBdr>
    </w:div>
    <w:div w:id="65761755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839150505">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6FE5D0C-DFAB-4BA1-B20C-F107351DD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57</TotalTime>
  <Pages>1</Pages>
  <Words>21546</Words>
  <Characters>127123</Characters>
  <Application>Microsoft Office Word</Application>
  <DocSecurity>0</DocSecurity>
  <Lines>1059</Lines>
  <Paragraphs>296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7</cp:revision>
  <cp:lastPrinted>2023-02-21T05:28:00Z</cp:lastPrinted>
  <dcterms:created xsi:type="dcterms:W3CDTF">2023-02-20T08:57:00Z</dcterms:created>
  <dcterms:modified xsi:type="dcterms:W3CDTF">2023-02-23T08:00:00Z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